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0D" w:rsidRDefault="0044240D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</w:p>
    <w:p w:rsidR="00AC7DCC" w:rsidRPr="00BC524B" w:rsidRDefault="003C7B99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</w:t>
      </w:r>
      <w:proofErr w:type="gramStart"/>
      <w:r>
        <w:rPr>
          <w:rFonts w:ascii="Arial" w:hAnsi="Arial" w:cs="Arial"/>
          <w:sz w:val="24"/>
          <w:szCs w:val="24"/>
        </w:rPr>
        <w:t>N</w:t>
      </w:r>
      <w:r w:rsidRPr="00BC524B">
        <w:rPr>
          <w:rFonts w:ascii="Arial" w:hAnsi="Arial" w:cs="Arial"/>
          <w:sz w:val="24"/>
          <w:szCs w:val="24"/>
        </w:rPr>
        <w:t>.º</w:t>
      </w:r>
      <w:proofErr w:type="gramEnd"/>
      <w:r w:rsidRPr="00BC524B">
        <w:rPr>
          <w:rFonts w:ascii="Arial" w:hAnsi="Arial" w:cs="Arial"/>
          <w:sz w:val="24"/>
          <w:szCs w:val="24"/>
        </w:rPr>
        <w:t xml:space="preserve"> </w:t>
      </w:r>
      <w:r w:rsidR="00C7248E" w:rsidRPr="00BC524B">
        <w:rPr>
          <w:rFonts w:ascii="Arial" w:hAnsi="Arial" w:cs="Arial"/>
          <w:sz w:val="24"/>
          <w:szCs w:val="24"/>
        </w:rPr>
        <w:t>0</w:t>
      </w:r>
      <w:r w:rsidR="00BC524B">
        <w:rPr>
          <w:rFonts w:ascii="Arial" w:hAnsi="Arial" w:cs="Arial"/>
          <w:sz w:val="24"/>
          <w:szCs w:val="24"/>
        </w:rPr>
        <w:t>7</w:t>
      </w:r>
      <w:r w:rsidR="00E151CE" w:rsidRPr="00BC524B">
        <w:rPr>
          <w:rFonts w:ascii="Arial" w:hAnsi="Arial" w:cs="Arial"/>
          <w:sz w:val="24"/>
          <w:szCs w:val="24"/>
        </w:rPr>
        <w:t>/</w:t>
      </w:r>
      <w:r w:rsidR="00424187" w:rsidRPr="00BC524B">
        <w:rPr>
          <w:rFonts w:ascii="Arial" w:hAnsi="Arial" w:cs="Arial"/>
          <w:sz w:val="24"/>
          <w:szCs w:val="24"/>
        </w:rPr>
        <w:t>2025</w:t>
      </w:r>
    </w:p>
    <w:p w:rsidR="00AC7DCC" w:rsidRDefault="003C7B99" w:rsidP="0058685F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C7248E">
        <w:rPr>
          <w:rFonts w:ascii="Arial" w:hAnsi="Arial" w:cs="Arial"/>
          <w:sz w:val="24"/>
          <w:szCs w:val="24"/>
        </w:rPr>
        <w:t>17</w:t>
      </w:r>
      <w:r w:rsidR="00424187">
        <w:rPr>
          <w:rFonts w:ascii="Arial" w:hAnsi="Arial" w:cs="Arial"/>
          <w:sz w:val="24"/>
          <w:szCs w:val="24"/>
        </w:rPr>
        <w:t xml:space="preserve"> de janeiro de 2025</w:t>
      </w:r>
    </w:p>
    <w:p w:rsidR="00C87239" w:rsidRDefault="00C87239" w:rsidP="00DC665D">
      <w:pPr>
        <w:spacing w:after="240"/>
        <w:rPr>
          <w:rFonts w:ascii="Arial" w:hAnsi="Arial" w:cs="Arial"/>
          <w:sz w:val="24"/>
          <w:szCs w:val="24"/>
        </w:rPr>
      </w:pPr>
    </w:p>
    <w:p w:rsidR="00424187" w:rsidRPr="00872898" w:rsidRDefault="00424187" w:rsidP="00DC665D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Ex</w:t>
      </w:r>
      <w:r w:rsidR="00DC665D" w:rsidRPr="00872898">
        <w:rPr>
          <w:rFonts w:ascii="Arial" w:hAnsi="Arial" w:cs="Arial"/>
          <w:sz w:val="24"/>
          <w:szCs w:val="24"/>
        </w:rPr>
        <w:t>celentíssimo Senhor Presidente,</w:t>
      </w:r>
    </w:p>
    <w:p w:rsidR="00C7248E" w:rsidRPr="00872898" w:rsidRDefault="00C7248E" w:rsidP="00C7248E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Tenho a honra de encaminhar à apreciação de Vossa Excelência e desta Augusta Casa, o incluso projeto que dispõe sobre a abertura de crédito adicional suplementar no valor de R$ 5.255.052,43 (cinco milhões duzentos e cinquenta e cinco mil e cinquenta e dois reais e quarenta e três centavos).</w:t>
      </w:r>
    </w:p>
    <w:p w:rsidR="00C7248E" w:rsidRPr="00872898" w:rsidRDefault="00C7248E" w:rsidP="00C7248E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Trata-se de abertura de crédito necessário à aplicação de Recursos Estaduais e Emendas Parlamentares Federais creditadas em anos anteriores e que ainda possuem valores pendentes de aplicação em decorrência de processos em curso, cujo trâmite legal ainda não encontrou sua conclusão.</w:t>
      </w:r>
    </w:p>
    <w:p w:rsidR="00DC665D" w:rsidRPr="00872898" w:rsidRDefault="00C7248E" w:rsidP="00C7248E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Ao ensejo, reitero à Vossa Excelência e demais membros dessa Augusta Casa meus protestos de elevado apreço e distinta consideração, requerendo para este projeto de lei os benefícios da tramitação sob regime de urgência, nos termos do art. 191, inciso II e art. 195, do Regimento Interno desta Casa de Leis.</w:t>
      </w:r>
    </w:p>
    <w:p w:rsidR="00DC665D" w:rsidRPr="00872898" w:rsidRDefault="00DC665D" w:rsidP="00DC665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7DCC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MARCOS AUGUSTO ISSA HENRIQUES DE ARAÚJO</w:t>
      </w:r>
    </w:p>
    <w:p w:rsidR="00060A8A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PREFEITO</w:t>
      </w:r>
    </w:p>
    <w:p w:rsidR="00E151CE" w:rsidRPr="00872898" w:rsidRDefault="00E151CE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B82421" w:rsidRPr="00872898" w:rsidRDefault="00B82421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AC7DCC" w:rsidRPr="00872898" w:rsidRDefault="00AC7DCC" w:rsidP="005C3462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Ao Excelentíssimo Senhor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JULIO ANTONIO MARIANO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proofErr w:type="gramStart"/>
      <w:r w:rsidRPr="00872898">
        <w:rPr>
          <w:rFonts w:ascii="Arial" w:hAnsi="Arial" w:cs="Arial"/>
          <w:b/>
          <w:sz w:val="24"/>
          <w:szCs w:val="24"/>
        </w:rPr>
        <w:t>DD. Presidente</w:t>
      </w:r>
      <w:proofErr w:type="gramEnd"/>
      <w:r w:rsidRPr="00872898">
        <w:rPr>
          <w:rFonts w:ascii="Arial" w:hAnsi="Arial" w:cs="Arial"/>
          <w:b/>
          <w:sz w:val="24"/>
          <w:szCs w:val="24"/>
        </w:rPr>
        <w:t xml:space="preserve"> da Câmara Municipal da</w:t>
      </w:r>
    </w:p>
    <w:p w:rsidR="00EE2AB5" w:rsidRPr="00872898" w:rsidRDefault="00DC665D" w:rsidP="00DC665D">
      <w:pPr>
        <w:ind w:right="113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 xml:space="preserve">Estância Turística de São Roque/SP </w:t>
      </w:r>
      <w:r w:rsidR="003C7B99" w:rsidRPr="00872898">
        <w:rPr>
          <w:rFonts w:ascii="Arial" w:hAnsi="Arial" w:cs="Arial"/>
          <w:sz w:val="24"/>
          <w:szCs w:val="24"/>
        </w:rPr>
        <w:br w:type="page"/>
      </w:r>
    </w:p>
    <w:p w:rsidR="00AC7DCC" w:rsidRPr="00BC524B" w:rsidRDefault="003C7B99">
      <w:pPr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 w:rsidRPr="00BC524B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PROJETO DE LEI </w:t>
      </w:r>
      <w:proofErr w:type="gramStart"/>
      <w:r w:rsidRPr="00BC524B">
        <w:rPr>
          <w:rFonts w:ascii="Arial" w:hAnsi="Arial" w:cs="Arial"/>
          <w:b/>
          <w:snapToGrid w:val="0"/>
          <w:sz w:val="24"/>
          <w:szCs w:val="24"/>
        </w:rPr>
        <w:t>N.º</w:t>
      </w:r>
      <w:proofErr w:type="gramEnd"/>
      <w:r w:rsidRPr="00BC524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BC524B" w:rsidRPr="00BC524B">
        <w:rPr>
          <w:rFonts w:ascii="Arial" w:hAnsi="Arial" w:cs="Arial"/>
          <w:b/>
          <w:snapToGrid w:val="0"/>
          <w:sz w:val="24"/>
          <w:szCs w:val="24"/>
        </w:rPr>
        <w:t>06</w:t>
      </w:r>
      <w:r w:rsidR="00424187" w:rsidRPr="00BC524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AC7DCC" w:rsidRDefault="003C7B99" w:rsidP="001352D0">
      <w:pPr>
        <w:spacing w:after="480"/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De </w:t>
      </w:r>
      <w:r w:rsidR="00424187">
        <w:rPr>
          <w:rFonts w:ascii="Arial" w:hAnsi="Arial" w:cs="Arial"/>
          <w:b/>
          <w:snapToGrid w:val="0"/>
          <w:sz w:val="24"/>
          <w:szCs w:val="24"/>
        </w:rPr>
        <w:t>1</w:t>
      </w:r>
      <w:r w:rsidR="00C7248E">
        <w:rPr>
          <w:rFonts w:ascii="Arial" w:hAnsi="Arial" w:cs="Arial"/>
          <w:b/>
          <w:snapToGrid w:val="0"/>
          <w:sz w:val="24"/>
          <w:szCs w:val="24"/>
        </w:rPr>
        <w:t>7</w:t>
      </w:r>
      <w:r w:rsidR="00424187">
        <w:rPr>
          <w:rFonts w:ascii="Arial" w:hAnsi="Arial" w:cs="Arial"/>
          <w:b/>
          <w:snapToGrid w:val="0"/>
          <w:sz w:val="24"/>
          <w:szCs w:val="24"/>
        </w:rPr>
        <w:t xml:space="preserve"> de janeiro de 2025.</w:t>
      </w:r>
    </w:p>
    <w:p w:rsidR="00274AAB" w:rsidRPr="00872898" w:rsidRDefault="00C7248E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Dispõe sobre a abertura de crédito adicional suplementar no valor de R$ 5.255.052,43 (Cinco milhões duzentos e cinquenta e cinco mil cinquenta e dois reais e quarenta e três centavos)</w:t>
      </w:r>
      <w:r w:rsidR="00274AAB" w:rsidRPr="00872898">
        <w:rPr>
          <w:rFonts w:ascii="Arial" w:hAnsi="Arial" w:cs="Arial"/>
          <w:b/>
          <w:sz w:val="24"/>
          <w:szCs w:val="24"/>
        </w:rPr>
        <w:t>.</w:t>
      </w:r>
    </w:p>
    <w:p w:rsidR="00AC7DCC" w:rsidRPr="00872898" w:rsidRDefault="003C7B99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O Prefeito da Estância Turística de São Roque, no uso de suas atribuições legais,</w:t>
      </w:r>
    </w:p>
    <w:p w:rsidR="00AC7DCC" w:rsidRPr="00872898" w:rsidRDefault="003C7B99" w:rsidP="001352D0">
      <w:pPr>
        <w:pStyle w:val="Corpodetexto"/>
        <w:spacing w:after="480" w:line="276" w:lineRule="auto"/>
        <w:ind w:left="3119"/>
        <w:rPr>
          <w:rFonts w:cs="Arial"/>
          <w:bCs/>
          <w:sz w:val="24"/>
          <w:szCs w:val="24"/>
        </w:rPr>
      </w:pPr>
      <w:r w:rsidRPr="00872898">
        <w:rPr>
          <w:rFonts w:cs="Arial"/>
          <w:bCs/>
          <w:sz w:val="24"/>
          <w:szCs w:val="24"/>
        </w:rPr>
        <w:t>Faço saber que a Câmara Municipal da Estância Turística de São Roque decreta e eu promulgo a seguinte Lei:</w:t>
      </w:r>
    </w:p>
    <w:p w:rsidR="00314C4F" w:rsidRPr="00872898" w:rsidRDefault="00314C4F" w:rsidP="00314C4F">
      <w:pPr>
        <w:spacing w:after="200" w:line="276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 xml:space="preserve">Art. </w:t>
      </w:r>
      <w:bookmarkStart w:id="0" w:name="_GoBack"/>
      <w:bookmarkEnd w:id="0"/>
      <w:r w:rsidR="00C7248E" w:rsidRPr="00872898">
        <w:rPr>
          <w:rFonts w:ascii="Arial" w:hAnsi="Arial" w:cs="Arial"/>
          <w:sz w:val="24"/>
          <w:szCs w:val="24"/>
        </w:rPr>
        <w:t>1º – Fica o Poder Executivo autorizado a abrir no Orçamento Programa do Município, crédito adicional suplementar no valor de R$ 5.255.052,43 (Cinco milhões duzentos e cinquenta e cinco mil cinquenta e dois reais e quarenta e três centavos), no orçamento vigente nas seguintes dotações</w:t>
      </w:r>
      <w:r w:rsidR="00274AAB" w:rsidRPr="00872898">
        <w:rPr>
          <w:rFonts w:ascii="Arial" w:hAnsi="Arial" w:cs="Arial"/>
          <w:sz w:val="24"/>
          <w:szCs w:val="24"/>
        </w:rPr>
        <w:t>.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  <w:r w:rsidRPr="00872898">
        <w:rPr>
          <w:rFonts w:ascii="Arial" w:hAnsi="Arial" w:cs="Arial"/>
          <w:bCs/>
          <w:sz w:val="24"/>
          <w:szCs w:val="24"/>
        </w:rPr>
        <w:t>(417) 01.09.10.10.301.0046.2295.3.3.90.39.00....................................</w:t>
      </w:r>
      <w:r w:rsidRPr="00872898">
        <w:rPr>
          <w:rFonts w:ascii="Arial" w:hAnsi="Arial" w:cs="Arial"/>
          <w:b/>
          <w:bCs/>
          <w:sz w:val="24"/>
          <w:szCs w:val="24"/>
        </w:rPr>
        <w:t>R$4.682.018,64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  <w:r w:rsidRPr="00872898">
        <w:rPr>
          <w:rFonts w:ascii="Arial" w:hAnsi="Arial" w:cs="Arial"/>
          <w:bCs/>
          <w:sz w:val="24"/>
          <w:szCs w:val="24"/>
        </w:rPr>
        <w:t>Fonte 05 – Transferências e Convênios Federais - Vinculados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  <w:r w:rsidRPr="00872898">
        <w:rPr>
          <w:rFonts w:ascii="Arial" w:hAnsi="Arial" w:cs="Arial"/>
          <w:bCs/>
          <w:sz w:val="24"/>
          <w:szCs w:val="24"/>
        </w:rPr>
        <w:t>Elemento: Outros Serviços de Terceiros – Pessoa Jurídica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  <w:r w:rsidRPr="00872898">
        <w:rPr>
          <w:rFonts w:ascii="Arial" w:hAnsi="Arial" w:cs="Arial"/>
          <w:bCs/>
          <w:sz w:val="24"/>
          <w:szCs w:val="24"/>
        </w:rPr>
        <w:t>Ação: APS – Incremento Temporário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  <w:r w:rsidRPr="00872898">
        <w:rPr>
          <w:rFonts w:ascii="Arial" w:hAnsi="Arial" w:cs="Arial"/>
          <w:bCs/>
          <w:sz w:val="24"/>
          <w:szCs w:val="24"/>
        </w:rPr>
        <w:t>(434) 01.09.10.10.301.0047.2192.3.3.90.39.00</w:t>
      </w:r>
      <w:r w:rsidRPr="00872898">
        <w:rPr>
          <w:rFonts w:ascii="Arial" w:hAnsi="Arial" w:cs="Arial"/>
          <w:bCs/>
          <w:sz w:val="24"/>
          <w:szCs w:val="24"/>
        </w:rPr>
        <w:tab/>
        <w:t xml:space="preserve">..................................... </w:t>
      </w:r>
      <w:r w:rsidRPr="00872898">
        <w:rPr>
          <w:rFonts w:ascii="Arial" w:hAnsi="Arial" w:cs="Arial"/>
          <w:b/>
          <w:bCs/>
          <w:sz w:val="24"/>
          <w:szCs w:val="24"/>
        </w:rPr>
        <w:t>R$573.033,79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  <w:r w:rsidRPr="00872898">
        <w:rPr>
          <w:rFonts w:ascii="Arial" w:hAnsi="Arial" w:cs="Arial"/>
          <w:bCs/>
          <w:sz w:val="24"/>
          <w:szCs w:val="24"/>
        </w:rPr>
        <w:t>Fonte 02 – Transferências e Convênios Estaduais - Vinculados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  <w:r w:rsidRPr="00872898">
        <w:rPr>
          <w:rFonts w:ascii="Arial" w:hAnsi="Arial" w:cs="Arial"/>
          <w:bCs/>
          <w:sz w:val="24"/>
          <w:szCs w:val="24"/>
        </w:rPr>
        <w:t>Elemento: Outros Serviços de Terceiros – Pessoa Jurídica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  <w:r w:rsidRPr="00872898">
        <w:rPr>
          <w:rFonts w:ascii="Arial" w:hAnsi="Arial" w:cs="Arial"/>
          <w:bCs/>
          <w:sz w:val="24"/>
          <w:szCs w:val="24"/>
        </w:rPr>
        <w:t>Ação: Manutenção da Atenção Básica</w:t>
      </w: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</w:p>
    <w:p w:rsidR="00C7248E" w:rsidRPr="00872898" w:rsidRDefault="00C7248E" w:rsidP="00C7248E">
      <w:pPr>
        <w:jc w:val="both"/>
        <w:rPr>
          <w:rFonts w:ascii="Arial" w:hAnsi="Arial" w:cs="Arial"/>
          <w:bCs/>
          <w:sz w:val="24"/>
          <w:szCs w:val="24"/>
        </w:rPr>
      </w:pPr>
    </w:p>
    <w:p w:rsidR="00C7248E" w:rsidRPr="00872898" w:rsidRDefault="00872898" w:rsidP="00C7248E">
      <w:pPr>
        <w:ind w:right="-143"/>
        <w:rPr>
          <w:rFonts w:ascii="Arial" w:hAnsi="Arial" w:cs="Arial"/>
          <w:b/>
          <w:bCs/>
          <w:color w:val="000000"/>
          <w:sz w:val="24"/>
          <w:szCs w:val="24"/>
        </w:rPr>
      </w:pPr>
      <w:r w:rsidRPr="00872898">
        <w:rPr>
          <w:rFonts w:ascii="Arial" w:hAnsi="Arial" w:cs="Arial"/>
          <w:b/>
          <w:bCs/>
          <w:color w:val="000000"/>
          <w:sz w:val="24"/>
          <w:szCs w:val="24"/>
        </w:rPr>
        <w:t xml:space="preserve">TOTAL: ................................................................................................ </w:t>
      </w:r>
      <w:r w:rsidR="00C7248E" w:rsidRPr="00872898">
        <w:rPr>
          <w:rFonts w:ascii="Arial" w:hAnsi="Arial" w:cs="Arial"/>
          <w:b/>
          <w:bCs/>
          <w:color w:val="000000"/>
          <w:sz w:val="24"/>
          <w:szCs w:val="24"/>
        </w:rPr>
        <w:t>R$ 5.255.052,43</w:t>
      </w:r>
    </w:p>
    <w:p w:rsidR="00C7248E" w:rsidRPr="00872898" w:rsidRDefault="00C7248E" w:rsidP="00C7248E">
      <w:pPr>
        <w:ind w:right="-143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C0104" w:rsidRPr="00872898" w:rsidRDefault="00C7248E" w:rsidP="00314C4F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Art. 2</w:t>
      </w:r>
      <w:r w:rsidR="000C0104" w:rsidRPr="00872898">
        <w:rPr>
          <w:rFonts w:ascii="Arial" w:hAnsi="Arial" w:cs="Arial"/>
          <w:sz w:val="24"/>
          <w:szCs w:val="24"/>
        </w:rPr>
        <w:t xml:space="preserve">º - </w:t>
      </w:r>
      <w:r w:rsidRPr="00872898">
        <w:rPr>
          <w:rFonts w:ascii="Arial" w:hAnsi="Arial" w:cs="Arial"/>
          <w:sz w:val="24"/>
          <w:szCs w:val="24"/>
        </w:rPr>
        <w:t>O valor do crédito a que se refere o art. 1º será coberto com recursos resultantes de</w:t>
      </w:r>
      <w:r w:rsidR="000C0104" w:rsidRPr="00872898">
        <w:rPr>
          <w:rFonts w:ascii="Arial" w:hAnsi="Arial" w:cs="Arial"/>
          <w:sz w:val="24"/>
          <w:szCs w:val="24"/>
        </w:rPr>
        <w:t>:</w:t>
      </w:r>
    </w:p>
    <w:p w:rsidR="00C7248E" w:rsidRPr="00872898" w:rsidRDefault="00C7248E" w:rsidP="00C7248E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a)</w:t>
      </w:r>
      <w:r w:rsidRPr="00872898">
        <w:rPr>
          <w:rFonts w:ascii="Arial" w:hAnsi="Arial" w:cs="Arial"/>
          <w:sz w:val="24"/>
          <w:szCs w:val="24"/>
        </w:rPr>
        <w:tab/>
        <w:t xml:space="preserve">Superávit financeiro apurado no ano anterior no valor de R$ 2.000.000,00 (Dois milhões de reais) referente a Portaria GM/MS nº 4654 de 28 de </w:t>
      </w:r>
      <w:proofErr w:type="gramStart"/>
      <w:r w:rsidRPr="00872898">
        <w:rPr>
          <w:rFonts w:ascii="Arial" w:hAnsi="Arial" w:cs="Arial"/>
          <w:sz w:val="24"/>
          <w:szCs w:val="24"/>
        </w:rPr>
        <w:t>Junho</w:t>
      </w:r>
      <w:proofErr w:type="gramEnd"/>
      <w:r w:rsidRPr="00872898">
        <w:rPr>
          <w:rFonts w:ascii="Arial" w:hAnsi="Arial" w:cs="Arial"/>
          <w:sz w:val="24"/>
          <w:szCs w:val="24"/>
        </w:rPr>
        <w:t xml:space="preserve"> de 2024;</w:t>
      </w:r>
    </w:p>
    <w:p w:rsidR="00C7248E" w:rsidRPr="00872898" w:rsidRDefault="00C7248E" w:rsidP="00C7248E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b)</w:t>
      </w:r>
      <w:r w:rsidRPr="00872898">
        <w:rPr>
          <w:rFonts w:ascii="Arial" w:hAnsi="Arial" w:cs="Arial"/>
          <w:sz w:val="24"/>
          <w:szCs w:val="24"/>
        </w:rPr>
        <w:tab/>
        <w:t xml:space="preserve">Superávit financeiro apurado no ano anterior no valor de R$ 532.018,64 (quinhentos e trinta e dois mil dezoito reais e sessenta e quatro centavos) referente a Portaria GM/MS Nº 1688 de 23 de </w:t>
      </w:r>
      <w:proofErr w:type="gramStart"/>
      <w:r w:rsidRPr="00872898">
        <w:rPr>
          <w:rFonts w:ascii="Arial" w:hAnsi="Arial" w:cs="Arial"/>
          <w:sz w:val="24"/>
          <w:szCs w:val="24"/>
        </w:rPr>
        <w:t>Junho</w:t>
      </w:r>
      <w:proofErr w:type="gramEnd"/>
      <w:r w:rsidRPr="00872898">
        <w:rPr>
          <w:rFonts w:ascii="Arial" w:hAnsi="Arial" w:cs="Arial"/>
          <w:sz w:val="24"/>
          <w:szCs w:val="24"/>
        </w:rPr>
        <w:t xml:space="preserve"> de 2022;</w:t>
      </w:r>
    </w:p>
    <w:p w:rsidR="00C7248E" w:rsidRPr="00872898" w:rsidRDefault="00C7248E" w:rsidP="00C7248E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c)</w:t>
      </w:r>
      <w:r w:rsidRPr="00872898">
        <w:rPr>
          <w:rFonts w:ascii="Arial" w:hAnsi="Arial" w:cs="Arial"/>
          <w:sz w:val="24"/>
          <w:szCs w:val="24"/>
        </w:rPr>
        <w:tab/>
        <w:t>Superávit financeiro apurado no ano anterior no valor de R$ 2.150.000,00 (Dois milhões e cento e cinquenta mil reais) referente a Emenda nº 31350015;</w:t>
      </w:r>
    </w:p>
    <w:p w:rsidR="00C7248E" w:rsidRPr="00872898" w:rsidRDefault="00C7248E" w:rsidP="00C7248E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lastRenderedPageBreak/>
        <w:t>d)</w:t>
      </w:r>
      <w:r w:rsidRPr="00872898">
        <w:rPr>
          <w:rFonts w:ascii="Arial" w:hAnsi="Arial" w:cs="Arial"/>
          <w:sz w:val="24"/>
          <w:szCs w:val="24"/>
        </w:rPr>
        <w:tab/>
        <w:t xml:space="preserve">Superávit financeiro apurado no ano anterior no valor de R$ 573.033,79 (Quinhentos e setenta e três mil trinta e três reais e setenta e nove centavos) referente à IGM-SUS Resolução SS 11 de 30 de </w:t>
      </w:r>
      <w:proofErr w:type="gramStart"/>
      <w:r w:rsidRPr="00872898">
        <w:rPr>
          <w:rFonts w:ascii="Arial" w:hAnsi="Arial" w:cs="Arial"/>
          <w:sz w:val="24"/>
          <w:szCs w:val="24"/>
        </w:rPr>
        <w:t>Janeiro</w:t>
      </w:r>
      <w:proofErr w:type="gramEnd"/>
      <w:r w:rsidRPr="00872898">
        <w:rPr>
          <w:rFonts w:ascii="Arial" w:hAnsi="Arial" w:cs="Arial"/>
          <w:sz w:val="24"/>
          <w:szCs w:val="24"/>
        </w:rPr>
        <w:t xml:space="preserve"> de 2024;</w:t>
      </w:r>
    </w:p>
    <w:p w:rsidR="00CC00BB" w:rsidRPr="00872898" w:rsidRDefault="00CC00BB" w:rsidP="00CC00BB">
      <w:pPr>
        <w:spacing w:after="200" w:line="276" w:lineRule="auto"/>
        <w:ind w:right="-143"/>
        <w:rPr>
          <w:rFonts w:ascii="Arial" w:eastAsia="Arial" w:hAnsi="Arial" w:cs="Arial"/>
          <w:color w:val="000000"/>
          <w:sz w:val="24"/>
          <w:szCs w:val="24"/>
        </w:rPr>
      </w:pPr>
      <w:r w:rsidRPr="00872898">
        <w:rPr>
          <w:rFonts w:ascii="Arial" w:eastAsia="Arial" w:hAnsi="Arial" w:cs="Arial"/>
          <w:b/>
          <w:color w:val="000000"/>
          <w:sz w:val="24"/>
          <w:szCs w:val="24"/>
        </w:rPr>
        <w:t>TOTAL: ..........................................</w:t>
      </w:r>
      <w:r w:rsidR="00BC524B">
        <w:rPr>
          <w:rFonts w:ascii="Arial" w:eastAsia="Arial" w:hAnsi="Arial" w:cs="Arial"/>
          <w:b/>
          <w:color w:val="000000"/>
          <w:sz w:val="24"/>
          <w:szCs w:val="24"/>
        </w:rPr>
        <w:t>......................</w:t>
      </w:r>
      <w:r w:rsidRPr="00872898">
        <w:rPr>
          <w:rFonts w:ascii="Arial" w:eastAsia="Arial" w:hAnsi="Arial" w:cs="Arial"/>
          <w:b/>
          <w:color w:val="000000"/>
          <w:sz w:val="24"/>
          <w:szCs w:val="24"/>
        </w:rPr>
        <w:t>....</w:t>
      </w:r>
      <w:r w:rsidR="00BC524B">
        <w:rPr>
          <w:rFonts w:ascii="Arial" w:eastAsia="Arial" w:hAnsi="Arial" w:cs="Arial"/>
          <w:b/>
          <w:color w:val="000000"/>
          <w:sz w:val="24"/>
          <w:szCs w:val="24"/>
        </w:rPr>
        <w:t xml:space="preserve">............................ R$ </w:t>
      </w:r>
      <w:r w:rsidR="00C7248E" w:rsidRPr="00872898">
        <w:rPr>
          <w:rFonts w:ascii="Arial" w:eastAsia="Arial" w:hAnsi="Arial" w:cs="Arial"/>
          <w:b/>
          <w:color w:val="000000"/>
          <w:sz w:val="24"/>
          <w:szCs w:val="24"/>
        </w:rPr>
        <w:t>5.255.052,43</w:t>
      </w:r>
    </w:p>
    <w:p w:rsidR="00CC00BB" w:rsidRPr="00872898" w:rsidRDefault="00CC00BB" w:rsidP="00CC00BB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 xml:space="preserve">Art. </w:t>
      </w:r>
      <w:r w:rsidR="00872898" w:rsidRPr="00872898">
        <w:rPr>
          <w:rFonts w:ascii="Arial" w:hAnsi="Arial" w:cs="Arial"/>
          <w:sz w:val="24"/>
          <w:szCs w:val="24"/>
        </w:rPr>
        <w:t>3</w:t>
      </w:r>
      <w:r w:rsidRPr="00872898">
        <w:rPr>
          <w:rFonts w:ascii="Arial" w:hAnsi="Arial" w:cs="Arial"/>
          <w:sz w:val="24"/>
          <w:szCs w:val="24"/>
        </w:rPr>
        <w:t xml:space="preserve">º </w:t>
      </w:r>
      <w:r w:rsidR="00872898" w:rsidRPr="00872898">
        <w:rPr>
          <w:rFonts w:ascii="Arial" w:hAnsi="Arial" w:cs="Arial"/>
          <w:sz w:val="24"/>
          <w:szCs w:val="24"/>
        </w:rPr>
        <w:t>Ficam alterados os anexos das Leis 5.272 de 28/07/2021, Lei 5.875 de 06/08/2024, Lei 5.942 de 20/12/2024</w:t>
      </w:r>
      <w:r w:rsidRPr="00872898">
        <w:rPr>
          <w:rFonts w:ascii="Arial" w:hAnsi="Arial" w:cs="Arial"/>
          <w:sz w:val="24"/>
          <w:szCs w:val="24"/>
        </w:rPr>
        <w:t>.</w:t>
      </w:r>
    </w:p>
    <w:p w:rsidR="00CC00BB" w:rsidRPr="00872898" w:rsidRDefault="00CC00BB" w:rsidP="00CC00BB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Art.</w:t>
      </w:r>
      <w:r w:rsidR="00872898" w:rsidRPr="00872898">
        <w:rPr>
          <w:rFonts w:ascii="Arial" w:hAnsi="Arial" w:cs="Arial"/>
          <w:sz w:val="24"/>
          <w:szCs w:val="24"/>
        </w:rPr>
        <w:t>4</w:t>
      </w:r>
      <w:proofErr w:type="gramStart"/>
      <w:r w:rsidR="00872898" w:rsidRPr="00872898">
        <w:rPr>
          <w:rFonts w:ascii="Arial" w:hAnsi="Arial" w:cs="Arial"/>
          <w:sz w:val="24"/>
          <w:szCs w:val="24"/>
        </w:rPr>
        <w:t xml:space="preserve">º </w:t>
      </w:r>
      <w:r w:rsidRPr="00872898">
        <w:rPr>
          <w:rFonts w:ascii="Arial" w:hAnsi="Arial" w:cs="Arial"/>
          <w:sz w:val="24"/>
          <w:szCs w:val="24"/>
        </w:rPr>
        <w:t xml:space="preserve"> Esta</w:t>
      </w:r>
      <w:proofErr w:type="gramEnd"/>
      <w:r w:rsidRPr="00872898">
        <w:rPr>
          <w:rFonts w:ascii="Arial" w:hAnsi="Arial" w:cs="Arial"/>
          <w:sz w:val="24"/>
          <w:szCs w:val="24"/>
        </w:rPr>
        <w:t xml:space="preserve"> Lei entra em vigor na data de sua publicação, revogadas as disposições em contrário.</w:t>
      </w:r>
    </w:p>
    <w:p w:rsidR="00315BF2" w:rsidRDefault="003C7B99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PREFEITURA DA ESTÂNCIA TURÍSTICA DE SÃO ROQUE, </w:t>
      </w:r>
      <w:r w:rsidR="00872898">
        <w:rPr>
          <w:rFonts w:ascii="Arial" w:hAnsi="Arial" w:cs="Arial"/>
          <w:b/>
          <w:snapToGrid w:val="0"/>
          <w:sz w:val="24"/>
          <w:szCs w:val="24"/>
        </w:rPr>
        <w:t>17/01</w:t>
      </w:r>
      <w:r w:rsidR="00CC00B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6B4788" w:rsidRDefault="006B4788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A6268" w:rsidRDefault="003A6268" w:rsidP="0014307B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 w:rsidP="003B4ABE">
      <w:pPr>
        <w:widowControl w:val="0"/>
        <w:tabs>
          <w:tab w:val="left" w:pos="3686"/>
        </w:tabs>
        <w:ind w:right="70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3C7B99">
      <w:pPr>
        <w:widowControl w:val="0"/>
        <w:tabs>
          <w:tab w:val="left" w:pos="3686"/>
        </w:tabs>
        <w:ind w:left="709" w:right="708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MARCOS AUGUSTO ISSA HENRIQUES DE ARAÚJO</w:t>
      </w:r>
    </w:p>
    <w:p w:rsidR="00FF70B4" w:rsidRDefault="004504EE">
      <w:pPr>
        <w:widowControl w:val="0"/>
        <w:tabs>
          <w:tab w:val="left" w:pos="3686"/>
        </w:tabs>
        <w:jc w:val="center"/>
        <w:rPr>
          <w:rFonts w:ascii="Arial" w:hAnsi="Arial" w:cs="Arial"/>
          <w:b/>
          <w:sz w:val="24"/>
          <w:szCs w:val="24"/>
        </w:rPr>
      </w:pPr>
      <w:r w:rsidRPr="004504EE">
        <w:rPr>
          <w:rFonts w:ascii="Arial" w:hAnsi="Arial" w:cs="Arial"/>
          <w:b/>
          <w:snapToGrid w:val="0"/>
          <w:sz w:val="24"/>
          <w:szCs w:val="24"/>
        </w:rPr>
        <w:t xml:space="preserve">PREFEITO </w:t>
      </w:r>
    </w:p>
    <w:sectPr w:rsidR="00FF70B4" w:rsidSect="00E91ECD">
      <w:headerReference w:type="default" r:id="rId8"/>
      <w:pgSz w:w="11907" w:h="16840"/>
      <w:pgMar w:top="1560" w:right="1134" w:bottom="993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25" w:rsidRDefault="00D62E25">
      <w:r>
        <w:separator/>
      </w:r>
    </w:p>
  </w:endnote>
  <w:endnote w:type="continuationSeparator" w:id="0">
    <w:p w:rsidR="00D62E25" w:rsidRDefault="00D6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25" w:rsidRDefault="00D62E25">
      <w:r>
        <w:separator/>
      </w:r>
    </w:p>
  </w:footnote>
  <w:footnote w:type="continuationSeparator" w:id="0">
    <w:p w:rsidR="00D62E25" w:rsidRDefault="00D6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CC" w:rsidRDefault="003C7B9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709295</wp:posOffset>
              </wp:positionH>
              <wp:positionV relativeFrom="paragraph">
                <wp:posOffset>10160</wp:posOffset>
              </wp:positionV>
              <wp:extent cx="4683125" cy="9810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312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MS Sans Serif" w:hAnsi="MS Sans Serif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>PREFEITURA  DA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 xml:space="preserve">  ESTÂNCIA 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Garamond" w:hAnsi="Garamond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>TURÍSTICA  DE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 xml:space="preserve">  SÃO  ROQUE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b/>
                              <w:position w:val="-1"/>
                            </w:rPr>
                            <w:t>E S T A D O      D E      S Ã O      P A U L O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São Roque – Terra do Vinho </w:t>
                          </w:r>
                          <w:proofErr w:type="gramStart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>e  Bonita</w:t>
                          </w:r>
                          <w:proofErr w:type="gramEnd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 por Natureza</w:t>
                          </w:r>
                          <w:r>
                            <w:rPr>
                              <w:position w:val="-1"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:rsidR="00AC7DCC" w:rsidRDefault="00AC7DCC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.85pt;margin-top:.8pt;width:368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K72gEAAJQDAAAOAAAAZHJzL2Uyb0RvYy54bWysU01v2zAMvQ/YfxB0X+xkS5cZcQqsXXYp&#10;tgLtfgAjybYwfUHUYuffj5LTNNhuw3SQSemJ5Hukt7eTNeyoImrvWr5c1JwpJ7zUrm/5j+f9uw1n&#10;mMBJMN6plp8U8tvd2zfbMTRq5QdvpIqMgjhsxtDyIaXQVBWKQVnAhQ/K0WXno4VEbuwrGWGk6NZU&#10;q7q+qUYfZYheKEQ6vZ8v+a7E7zol0veuQ5WYaTnVlsoey37Ie7XbQtNHCIMW5zLgH6qwoB0lvYS6&#10;hwTsV9R/hbJaRI++SwvhbeW7TgtVOBCbZf0Hm6cBgipcSBwMF5nw/4UV346PkWlJvePMgaUW3YGe&#10;gEnFntWUPFtmjcaADUGfAoHT9NlPGZ/5Ynjw4icSpLrCzA+Q0BkzddHmL7Fl9JDacLpITymYoMMP&#10;N5v3y9WaM0F3nzbL+uM6561eX4eI6avylmWj5ZFaWyqA4wOmGfoCKYV5o+VeG1Oc2B/uTGRHoDHY&#10;l3WOjtcw49hI2delDqBp7AwkKskG0gddzxmYnsZcpFhSO58TUG5orE40x0bblm/qvObJGhTIL04W&#10;SAJtZptYGXdWbBYpa5emw0TAbB68PD3GTCp71PqixHlM82xd+wX1+jPtfgMAAP//AwBQSwMEFAAG&#10;AAgAAAAhAHaJMObeAAAACQEAAA8AAABkcnMvZG93bnJldi54bWxMj8FOwzAQRO9I/IO1SL1RJ1VJ&#10;Q4hToUq99IBEoZSjGy9x1HgdxU4b/p7lBLd9mtHsTLmeXCcuOITWk4J0noBAqr1pqVHw/ra9z0GE&#10;qMnozhMq+MYA6+r2ptSF8Vd6xcs+NoJDKBRagY2xL6QMtUWnw9z3SKx9+cHpyDg00gz6yuGuk4sk&#10;yaTTLfEHq3vcWKzP+9EpwPwwfr7EsaVjZu35Y7U7JoedUrO76fkJRMQp/pnhtz5Xh4o7nfxIJoiO&#10;OU1XbOUjA8F6vnxcgDgxP2QpyKqU/xdUPwAAAP//AwBQSwECLQAUAAYACAAAACEAtoM4kv4AAADh&#10;AQAAEwAAAAAAAAAAAAAAAAAAAAAAW0NvbnRlbnRfVHlwZXNdLnhtbFBLAQItABQABgAIAAAAIQA4&#10;/SH/1gAAAJQBAAALAAAAAAAAAAAAAAAAAC8BAABfcmVscy8ucmVsc1BLAQItABQABgAIAAAAIQAK&#10;3hK72gEAAJQDAAAOAAAAAAAAAAAAAAAAAC4CAABkcnMvZTJvRG9jLnhtbFBLAQItABQABgAIAAAA&#10;IQB2iTDm3gAAAAkBAAAPAAAAAAAAAAAAAAAAADQEAABkcnMvZG93bnJldi54bWxQSwUGAAAAAAQA&#10;BADzAAAAPwUAAAAA&#10;" stroked="f">
              <v:path arrowok="t"/>
              <v:textbox>
                <w:txbxContent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MS Sans Serif" w:hAnsi="MS Sans Serif"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>PREFEITURA  DA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 xml:space="preserve">  ESTÂNCIA 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Garamond" w:hAnsi="Garamond"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>TURÍSTICA  DE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 xml:space="preserve">  SÃO  ROQUE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hangingChars="1" w:hanging="3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b/>
                        <w:position w:val="-1"/>
                      </w:rPr>
                      <w:t>E S T A D O      D E      S Ã O      P A U L O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  <w:sz w:val="8"/>
                        <w:szCs w:val="8"/>
                      </w:rPr>
                    </w:pP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São Roque – Terra do Vinho </w:t>
                    </w:r>
                    <w:proofErr w:type="gramStart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>e  Bonita</w:t>
                    </w:r>
                    <w:proofErr w:type="gramEnd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 por Natureza</w:t>
                    </w:r>
                    <w:r>
                      <w:rPr>
                        <w:position w:val="-1"/>
                        <w:sz w:val="8"/>
                        <w:szCs w:val="8"/>
                      </w:rPr>
                      <w:t xml:space="preserve">  </w:t>
                    </w:r>
                  </w:p>
                  <w:p w:rsidR="00AC7DCC" w:rsidRDefault="00AC7DCC">
                    <w:pPr>
                      <w:suppressAutoHyphens/>
                      <w:spacing w:line="1" w:lineRule="atLeast"/>
                      <w:ind w:leftChars="-1" w:hangingChars="1" w:hanging="3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C7DCC" w:rsidRDefault="003C7B99">
    <w:pPr>
      <w:pBdr>
        <w:top w:val="nil"/>
        <w:left w:val="nil"/>
        <w:bottom w:val="nil"/>
        <w:right w:val="nil"/>
        <w:between w:val="nil"/>
      </w:pBdr>
      <w:ind w:left="-284"/>
      <w:rPr>
        <w:color w:val="000000"/>
      </w:rPr>
    </w:pPr>
    <w:bookmarkStart w:id="1" w:name="_30j0zll" w:colFirst="0" w:colLast="0"/>
    <w:bookmarkEnd w:id="1"/>
    <w:r>
      <w:rPr>
        <w:noProof/>
        <w:color w:val="000000"/>
      </w:rPr>
      <w:drawing>
        <wp:inline distT="0" distB="0" distL="114300" distR="114300">
          <wp:extent cx="819785" cy="7905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409"/>
    <w:multiLevelType w:val="hybridMultilevel"/>
    <w:tmpl w:val="849269F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1081478B"/>
    <w:multiLevelType w:val="multilevel"/>
    <w:tmpl w:val="E6E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6F69"/>
    <w:multiLevelType w:val="multilevel"/>
    <w:tmpl w:val="D4E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D76A0"/>
    <w:multiLevelType w:val="hybridMultilevel"/>
    <w:tmpl w:val="DCC05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54C3"/>
    <w:multiLevelType w:val="hybridMultilevel"/>
    <w:tmpl w:val="3EEAF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497"/>
    <w:multiLevelType w:val="multilevel"/>
    <w:tmpl w:val="C4E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4BE0"/>
    <w:multiLevelType w:val="hybridMultilevel"/>
    <w:tmpl w:val="07B4ED1C"/>
    <w:lvl w:ilvl="0" w:tplc="DE5E44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0DF2452"/>
    <w:multiLevelType w:val="multilevel"/>
    <w:tmpl w:val="4EE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24288"/>
    <w:multiLevelType w:val="hybridMultilevel"/>
    <w:tmpl w:val="D324BA6C"/>
    <w:lvl w:ilvl="0" w:tplc="6C8CBE0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3A6"/>
    <w:multiLevelType w:val="hybridMultilevel"/>
    <w:tmpl w:val="1D00F39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78E12C7"/>
    <w:multiLevelType w:val="hybridMultilevel"/>
    <w:tmpl w:val="3DD8D34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3D5E10E6"/>
    <w:multiLevelType w:val="hybridMultilevel"/>
    <w:tmpl w:val="034CFBC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41A46992"/>
    <w:multiLevelType w:val="hybridMultilevel"/>
    <w:tmpl w:val="B8566A3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28D4D46"/>
    <w:multiLevelType w:val="hybridMultilevel"/>
    <w:tmpl w:val="8292A1D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46BB279E"/>
    <w:multiLevelType w:val="hybridMultilevel"/>
    <w:tmpl w:val="3B767CF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 w15:restartNumberingAfterBreak="0">
    <w:nsid w:val="484544C3"/>
    <w:multiLevelType w:val="multilevel"/>
    <w:tmpl w:val="42A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224D5"/>
    <w:multiLevelType w:val="hybridMultilevel"/>
    <w:tmpl w:val="5DA4C0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D72A8"/>
    <w:multiLevelType w:val="hybridMultilevel"/>
    <w:tmpl w:val="D95A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35F6C"/>
    <w:multiLevelType w:val="hybridMultilevel"/>
    <w:tmpl w:val="97BA56E6"/>
    <w:lvl w:ilvl="0" w:tplc="3E2A4C5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643D47E6"/>
    <w:multiLevelType w:val="hybridMultilevel"/>
    <w:tmpl w:val="C2560798"/>
    <w:lvl w:ilvl="0" w:tplc="5BB6ABDC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6F1F484F"/>
    <w:multiLevelType w:val="multilevel"/>
    <w:tmpl w:val="762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12C1F"/>
    <w:multiLevelType w:val="hybridMultilevel"/>
    <w:tmpl w:val="9CDAEC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7315"/>
    <w:multiLevelType w:val="hybridMultilevel"/>
    <w:tmpl w:val="9A0C5010"/>
    <w:lvl w:ilvl="0" w:tplc="0C2E7D20">
      <w:start w:val="1"/>
      <w:numFmt w:val="lowerLetter"/>
      <w:lvlText w:val="%1)"/>
      <w:lvlJc w:val="left"/>
      <w:pPr>
        <w:ind w:left="3636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75F57F8D"/>
    <w:multiLevelType w:val="hybridMultilevel"/>
    <w:tmpl w:val="2132F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96A01"/>
    <w:multiLevelType w:val="multilevel"/>
    <w:tmpl w:val="E57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A33C2"/>
    <w:multiLevelType w:val="hybridMultilevel"/>
    <w:tmpl w:val="50D6AD06"/>
    <w:lvl w:ilvl="0" w:tplc="8EEC84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C8A00AC"/>
    <w:multiLevelType w:val="hybridMultilevel"/>
    <w:tmpl w:val="FFEA68D0"/>
    <w:lvl w:ilvl="0" w:tplc="30101CA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6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23"/>
  </w:num>
  <w:num w:numId="10">
    <w:abstractNumId w:val="4"/>
  </w:num>
  <w:num w:numId="11">
    <w:abstractNumId w:val="9"/>
  </w:num>
  <w:num w:numId="12">
    <w:abstractNumId w:val="13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9"/>
  </w:num>
  <w:num w:numId="20">
    <w:abstractNumId w:val="12"/>
  </w:num>
  <w:num w:numId="21">
    <w:abstractNumId w:val="2"/>
  </w:num>
  <w:num w:numId="22">
    <w:abstractNumId w:val="7"/>
  </w:num>
  <w:num w:numId="23">
    <w:abstractNumId w:val="20"/>
  </w:num>
  <w:num w:numId="24">
    <w:abstractNumId w:val="1"/>
  </w:num>
  <w:num w:numId="25">
    <w:abstractNumId w:val="24"/>
  </w:num>
  <w:num w:numId="26">
    <w:abstractNumId w:val="10"/>
  </w:num>
  <w:num w:numId="27">
    <w:abstractNumId w:val="15"/>
  </w:num>
  <w:num w:numId="28">
    <w:abstractNumId w:val="5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CC"/>
    <w:rsid w:val="00013673"/>
    <w:rsid w:val="00023F7A"/>
    <w:rsid w:val="000451D3"/>
    <w:rsid w:val="00046299"/>
    <w:rsid w:val="00060A8A"/>
    <w:rsid w:val="00090667"/>
    <w:rsid w:val="000A66BD"/>
    <w:rsid w:val="000A78D2"/>
    <w:rsid w:val="000C0104"/>
    <w:rsid w:val="000D759E"/>
    <w:rsid w:val="000E6537"/>
    <w:rsid w:val="00105AB7"/>
    <w:rsid w:val="00105FEF"/>
    <w:rsid w:val="0012652A"/>
    <w:rsid w:val="001352D0"/>
    <w:rsid w:val="00143020"/>
    <w:rsid w:val="0014307B"/>
    <w:rsid w:val="001630BC"/>
    <w:rsid w:val="0016379F"/>
    <w:rsid w:val="0017405C"/>
    <w:rsid w:val="0017639E"/>
    <w:rsid w:val="00180E50"/>
    <w:rsid w:val="00181F7C"/>
    <w:rsid w:val="001904D5"/>
    <w:rsid w:val="001B0862"/>
    <w:rsid w:val="001E49DA"/>
    <w:rsid w:val="001E6D87"/>
    <w:rsid w:val="001F3C91"/>
    <w:rsid w:val="001F522F"/>
    <w:rsid w:val="00204C00"/>
    <w:rsid w:val="00217672"/>
    <w:rsid w:val="00243C52"/>
    <w:rsid w:val="00247576"/>
    <w:rsid w:val="00247C97"/>
    <w:rsid w:val="00253939"/>
    <w:rsid w:val="00253F6A"/>
    <w:rsid w:val="00267C18"/>
    <w:rsid w:val="0027088B"/>
    <w:rsid w:val="00274AAB"/>
    <w:rsid w:val="002807EF"/>
    <w:rsid w:val="002832AC"/>
    <w:rsid w:val="002964E7"/>
    <w:rsid w:val="003018A4"/>
    <w:rsid w:val="00314C4F"/>
    <w:rsid w:val="00315BF2"/>
    <w:rsid w:val="00332BA8"/>
    <w:rsid w:val="00335B6D"/>
    <w:rsid w:val="00357B26"/>
    <w:rsid w:val="003805F8"/>
    <w:rsid w:val="003830C4"/>
    <w:rsid w:val="00397C09"/>
    <w:rsid w:val="003A6268"/>
    <w:rsid w:val="003B4ABE"/>
    <w:rsid w:val="003B63A5"/>
    <w:rsid w:val="003C7B99"/>
    <w:rsid w:val="003D1676"/>
    <w:rsid w:val="003D734C"/>
    <w:rsid w:val="004234A0"/>
    <w:rsid w:val="00424187"/>
    <w:rsid w:val="00436063"/>
    <w:rsid w:val="0044229D"/>
    <w:rsid w:val="0044240D"/>
    <w:rsid w:val="004466BA"/>
    <w:rsid w:val="004504EE"/>
    <w:rsid w:val="0045641D"/>
    <w:rsid w:val="00475603"/>
    <w:rsid w:val="00490E2F"/>
    <w:rsid w:val="004A38AF"/>
    <w:rsid w:val="004D24C6"/>
    <w:rsid w:val="004E2B7B"/>
    <w:rsid w:val="004E3D21"/>
    <w:rsid w:val="004E69DD"/>
    <w:rsid w:val="004F68DD"/>
    <w:rsid w:val="005224E1"/>
    <w:rsid w:val="00546942"/>
    <w:rsid w:val="005808F1"/>
    <w:rsid w:val="00581178"/>
    <w:rsid w:val="005853E8"/>
    <w:rsid w:val="0058685F"/>
    <w:rsid w:val="005B3A99"/>
    <w:rsid w:val="005C3462"/>
    <w:rsid w:val="005D6C8A"/>
    <w:rsid w:val="005E11A5"/>
    <w:rsid w:val="005E4D94"/>
    <w:rsid w:val="005F66B6"/>
    <w:rsid w:val="006043B3"/>
    <w:rsid w:val="00614ACA"/>
    <w:rsid w:val="006164E7"/>
    <w:rsid w:val="00627D4D"/>
    <w:rsid w:val="00647A21"/>
    <w:rsid w:val="0065152E"/>
    <w:rsid w:val="0067586E"/>
    <w:rsid w:val="00687077"/>
    <w:rsid w:val="006B4788"/>
    <w:rsid w:val="006C6107"/>
    <w:rsid w:val="006D0693"/>
    <w:rsid w:val="006D1146"/>
    <w:rsid w:val="006D4E94"/>
    <w:rsid w:val="006D4F02"/>
    <w:rsid w:val="006D6D4D"/>
    <w:rsid w:val="006F19B1"/>
    <w:rsid w:val="006F28AF"/>
    <w:rsid w:val="006F62F4"/>
    <w:rsid w:val="007643E9"/>
    <w:rsid w:val="007657F5"/>
    <w:rsid w:val="007A17D3"/>
    <w:rsid w:val="007B0AC4"/>
    <w:rsid w:val="007B169E"/>
    <w:rsid w:val="007B3387"/>
    <w:rsid w:val="007D0791"/>
    <w:rsid w:val="007E476C"/>
    <w:rsid w:val="007F07DB"/>
    <w:rsid w:val="008207DC"/>
    <w:rsid w:val="00820C4F"/>
    <w:rsid w:val="0082381A"/>
    <w:rsid w:val="00835331"/>
    <w:rsid w:val="008511E5"/>
    <w:rsid w:val="00853D26"/>
    <w:rsid w:val="00872898"/>
    <w:rsid w:val="00873C9B"/>
    <w:rsid w:val="00884E20"/>
    <w:rsid w:val="008A27BD"/>
    <w:rsid w:val="008B3F15"/>
    <w:rsid w:val="008C6C6C"/>
    <w:rsid w:val="008E606A"/>
    <w:rsid w:val="00901C99"/>
    <w:rsid w:val="009167F1"/>
    <w:rsid w:val="00917F32"/>
    <w:rsid w:val="00937F3D"/>
    <w:rsid w:val="00951384"/>
    <w:rsid w:val="00961D66"/>
    <w:rsid w:val="00974F0B"/>
    <w:rsid w:val="009937C5"/>
    <w:rsid w:val="009A272E"/>
    <w:rsid w:val="009A3C50"/>
    <w:rsid w:val="009C1DCC"/>
    <w:rsid w:val="009D2CC9"/>
    <w:rsid w:val="009E3AA1"/>
    <w:rsid w:val="009E563F"/>
    <w:rsid w:val="009E7EA1"/>
    <w:rsid w:val="009F6784"/>
    <w:rsid w:val="00A03683"/>
    <w:rsid w:val="00A106DC"/>
    <w:rsid w:val="00A16E38"/>
    <w:rsid w:val="00A26F92"/>
    <w:rsid w:val="00A3551F"/>
    <w:rsid w:val="00A47014"/>
    <w:rsid w:val="00A64AD3"/>
    <w:rsid w:val="00A65BFA"/>
    <w:rsid w:val="00A750CC"/>
    <w:rsid w:val="00A828E6"/>
    <w:rsid w:val="00AA227F"/>
    <w:rsid w:val="00AA22E0"/>
    <w:rsid w:val="00AB519D"/>
    <w:rsid w:val="00AC3F40"/>
    <w:rsid w:val="00AC70F4"/>
    <w:rsid w:val="00AC7DCC"/>
    <w:rsid w:val="00AD4F04"/>
    <w:rsid w:val="00AF31E9"/>
    <w:rsid w:val="00B36143"/>
    <w:rsid w:val="00B53650"/>
    <w:rsid w:val="00B63648"/>
    <w:rsid w:val="00B65648"/>
    <w:rsid w:val="00B80064"/>
    <w:rsid w:val="00B82421"/>
    <w:rsid w:val="00B9015A"/>
    <w:rsid w:val="00BA55A9"/>
    <w:rsid w:val="00BB204F"/>
    <w:rsid w:val="00BC1F09"/>
    <w:rsid w:val="00BC524B"/>
    <w:rsid w:val="00BC644D"/>
    <w:rsid w:val="00BE42F1"/>
    <w:rsid w:val="00BE5EA1"/>
    <w:rsid w:val="00BF4CEE"/>
    <w:rsid w:val="00C0114D"/>
    <w:rsid w:val="00C12236"/>
    <w:rsid w:val="00C162BE"/>
    <w:rsid w:val="00C302D1"/>
    <w:rsid w:val="00C4298A"/>
    <w:rsid w:val="00C42EEA"/>
    <w:rsid w:val="00C4744E"/>
    <w:rsid w:val="00C5727F"/>
    <w:rsid w:val="00C7220C"/>
    <w:rsid w:val="00C7248E"/>
    <w:rsid w:val="00C7720C"/>
    <w:rsid w:val="00C8148F"/>
    <w:rsid w:val="00C87239"/>
    <w:rsid w:val="00CA51AB"/>
    <w:rsid w:val="00CB2916"/>
    <w:rsid w:val="00CC00BB"/>
    <w:rsid w:val="00CD311E"/>
    <w:rsid w:val="00CD6FBB"/>
    <w:rsid w:val="00D0163E"/>
    <w:rsid w:val="00D2639A"/>
    <w:rsid w:val="00D26841"/>
    <w:rsid w:val="00D426D1"/>
    <w:rsid w:val="00D42852"/>
    <w:rsid w:val="00D5018A"/>
    <w:rsid w:val="00D62E25"/>
    <w:rsid w:val="00D86777"/>
    <w:rsid w:val="00DA724C"/>
    <w:rsid w:val="00DC665D"/>
    <w:rsid w:val="00DC7AD6"/>
    <w:rsid w:val="00DD15E8"/>
    <w:rsid w:val="00DD5578"/>
    <w:rsid w:val="00DD58AD"/>
    <w:rsid w:val="00DE02E0"/>
    <w:rsid w:val="00DE3316"/>
    <w:rsid w:val="00E01DFE"/>
    <w:rsid w:val="00E151CE"/>
    <w:rsid w:val="00E250D4"/>
    <w:rsid w:val="00E26ECC"/>
    <w:rsid w:val="00E31A5F"/>
    <w:rsid w:val="00E91ECD"/>
    <w:rsid w:val="00EB5966"/>
    <w:rsid w:val="00EC48CD"/>
    <w:rsid w:val="00EE17B6"/>
    <w:rsid w:val="00EE2AB5"/>
    <w:rsid w:val="00F07191"/>
    <w:rsid w:val="00F10E2C"/>
    <w:rsid w:val="00F24501"/>
    <w:rsid w:val="00F40A35"/>
    <w:rsid w:val="00F53BCE"/>
    <w:rsid w:val="00F71EB3"/>
    <w:rsid w:val="00F84C68"/>
    <w:rsid w:val="00F87BDC"/>
    <w:rsid w:val="00F93CF6"/>
    <w:rsid w:val="00FD0700"/>
    <w:rsid w:val="00FE35E1"/>
    <w:rsid w:val="00FF1E56"/>
    <w:rsid w:val="00FF50DE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A81D7"/>
  <w15:docId w15:val="{8F07A37C-E1F0-4E53-9761-A1FF63B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3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left="1560" w:firstLine="1134"/>
    </w:pPr>
    <w:rPr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sz w:val="24"/>
      <w:szCs w:val="20"/>
    </w:rPr>
  </w:style>
  <w:style w:type="paragraph" w:styleId="Corpodetexto">
    <w:name w:val="Body Text"/>
    <w:basedOn w:val="Normal"/>
    <w:link w:val="CorpodetextoChar"/>
    <w:semiHidden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Arial" w:hAnsi="Arial"/>
      <w:spacing w:val="-5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label">
    <w:name w:val="label"/>
    <w:basedOn w:val="Fontepargpadro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rsid w:val="006D4E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167F1"/>
    <w:rPr>
      <w:b/>
      <w:bCs/>
    </w:rPr>
  </w:style>
  <w:style w:type="paragraph" w:customStyle="1" w:styleId="Normal1">
    <w:name w:val="Normal1"/>
    <w:rsid w:val="00314C4F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A945-FD67-4B3C-BE9E-E635628F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da Estância Turística de São Roque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 Mendes Goncalves</dc:creator>
  <cp:lastModifiedBy>Rafaela Mendes Goncalves</cp:lastModifiedBy>
  <cp:revision>2</cp:revision>
  <cp:lastPrinted>2024-01-16T18:51:00Z</cp:lastPrinted>
  <dcterms:created xsi:type="dcterms:W3CDTF">2025-01-17T18:48:00Z</dcterms:created>
  <dcterms:modified xsi:type="dcterms:W3CDTF">2025-01-17T18:48:00Z</dcterms:modified>
</cp:coreProperties>
</file>