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3" w:rsidRPr="00A34EAB" w:rsidRDefault="00202BB8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:rsidR="00976393" w:rsidRPr="00A34EAB" w:rsidRDefault="00202BB8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:rsidR="00976393" w:rsidRPr="00A34EAB" w:rsidRDefault="00202BB8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28/2025-L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10/02/2025,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Diego Gouveia da Costa.  </w:t>
      </w:r>
    </w:p>
    <w:p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:rsidR="00976393" w:rsidRPr="00A34EAB" w:rsidRDefault="00202BB8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F5167F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F5167F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:rsidR="00976393" w:rsidRPr="00A34EAB" w:rsidRDefault="00202BB8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 xml:space="preserve">Dispõe </w:t>
      </w:r>
      <w:r w:rsidRPr="00A34EAB">
        <w:rPr>
          <w:rFonts w:ascii="Arial" w:hAnsi="Arial"/>
          <w:b/>
          <w:sz w:val="24"/>
          <w:szCs w:val="24"/>
          <w:u w:val="single"/>
        </w:rPr>
        <w:t>sobre a implementação do "Programa Operação Trabalho" no âmbito da Estância Turística de São Roque”</w:t>
      </w:r>
      <w:r w:rsidRPr="00A34EAB">
        <w:rPr>
          <w:rFonts w:ascii="Arial" w:hAnsi="Arial"/>
          <w:sz w:val="24"/>
          <w:szCs w:val="24"/>
        </w:rPr>
        <w:t>.</w:t>
      </w:r>
    </w:p>
    <w:p w:rsidR="00976393" w:rsidRPr="00A34EAB" w:rsidRDefault="00202BB8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</w:t>
      </w:r>
      <w:r w:rsidRPr="00A34EAB">
        <w:rPr>
          <w:sz w:val="24"/>
          <w:szCs w:val="24"/>
        </w:rPr>
        <w:t xml:space="preserve">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:rsidR="00976393" w:rsidRPr="00A34EAB" w:rsidRDefault="00202BB8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</w:t>
      </w:r>
      <w:r w:rsidRPr="00A34EAB">
        <w:rPr>
          <w:sz w:val="24"/>
          <w:szCs w:val="24"/>
        </w:rPr>
        <w:t>s que cabem a esta Comissão analisar, que inexistem óbices quanto ao mérito da propositura em pauta.</w:t>
      </w:r>
    </w:p>
    <w:p w:rsidR="00976393" w:rsidRPr="00A34EAB" w:rsidRDefault="00202BB8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 xml:space="preserve">no que diz respeito aos aspectos que cumpre a esta Comissão analisar, devidamente ressalvado o </w:t>
      </w:r>
      <w:r w:rsidRPr="00A34EAB">
        <w:rPr>
          <w:sz w:val="24"/>
          <w:szCs w:val="24"/>
        </w:rPr>
        <w:t>poder de deliberação do Egrégio Plenário desta Casa de Leis.</w:t>
      </w:r>
    </w:p>
    <w:p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:rsidR="00976393" w:rsidRPr="00A34EAB" w:rsidRDefault="00202BB8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13 de fevereiro de 2025.</w:t>
      </w: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202BB8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:rsidR="00976393" w:rsidRPr="00A34EAB" w:rsidRDefault="00202BB8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:rsidR="00976393" w:rsidRPr="00A34EAB" w:rsidRDefault="00202BB8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5103"/>
      </w:tblGrid>
      <w:tr w:rsidR="00F90227" w:rsidTr="0010553D">
        <w:trPr>
          <w:trHeight w:val="1272"/>
        </w:trPr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976393" w:rsidRPr="00A34EAB" w:rsidRDefault="00202BB8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 xml:space="preserve">RAFAEL TANZI DE </w:t>
            </w:r>
            <w:r>
              <w:rPr>
                <w:b/>
                <w:sz w:val="24"/>
                <w:szCs w:val="24"/>
                <w:lang w:val="es-ES_tradnl"/>
              </w:rPr>
              <w:t>ARAÚJO</w:t>
            </w:r>
          </w:p>
          <w:p w:rsidR="00976393" w:rsidRPr="00A34EAB" w:rsidRDefault="00202BB8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B247FD" w:rsidRPr="00A34EAB" w:rsidRDefault="00202BB8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:rsidR="00976393" w:rsidRPr="00A34EAB" w:rsidRDefault="00202BB8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</w:tbl>
    <w:p w:rsidR="00F5167F" w:rsidRPr="00A34EAB" w:rsidRDefault="00F5167F" w:rsidP="00F5167F">
      <w:pPr>
        <w:pStyle w:val="Corpodetexto3"/>
        <w:spacing w:after="0"/>
        <w:ind w:right="-49"/>
        <w:jc w:val="center"/>
        <w:rPr>
          <w:b/>
          <w:bCs/>
          <w:smallCaps/>
          <w:color w:val="000000"/>
          <w:sz w:val="24"/>
          <w:szCs w:val="24"/>
          <w:lang w:eastAsia="en-US"/>
        </w:rPr>
      </w:pPr>
      <w:r>
        <w:rPr>
          <w:b/>
          <w:bCs/>
          <w:smallCaps/>
          <w:color w:val="000000"/>
          <w:sz w:val="24"/>
          <w:szCs w:val="24"/>
          <w:lang w:eastAsia="en-US"/>
        </w:rPr>
        <w:t>THIAGO VIEIRA NUNES</w:t>
      </w:r>
    </w:p>
    <w:p w:rsidR="00976393" w:rsidRPr="00A34EAB" w:rsidRDefault="00F5167F" w:rsidP="00F5167F">
      <w:pPr>
        <w:jc w:val="center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color w:val="000000"/>
          <w:sz w:val="24"/>
          <w:szCs w:val="24"/>
        </w:rPr>
        <w:t xml:space="preserve">MEMBRO </w:t>
      </w:r>
      <w:r w:rsidRPr="00A34EAB">
        <w:rPr>
          <w:rFonts w:ascii="Arial" w:hAnsi="Arial"/>
          <w:sz w:val="24"/>
          <w:szCs w:val="24"/>
        </w:rPr>
        <w:t>CPOSP</w:t>
      </w:r>
    </w:p>
    <w:sectPr w:rsidR="00976393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BB8" w:rsidRDefault="00202BB8" w:rsidP="00F90227">
      <w:r>
        <w:separator/>
      </w:r>
    </w:p>
  </w:endnote>
  <w:endnote w:type="continuationSeparator" w:id="1">
    <w:p w:rsidR="00202BB8" w:rsidRDefault="00202BB8" w:rsidP="00F9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BB8" w:rsidRDefault="00202BB8" w:rsidP="00F90227">
      <w:r>
        <w:separator/>
      </w:r>
    </w:p>
  </w:footnote>
  <w:footnote w:type="continuationSeparator" w:id="1">
    <w:p w:rsidR="00202BB8" w:rsidRDefault="00202BB8" w:rsidP="00F90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F90227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F90227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202BB8">
      <w:rPr>
        <w:rFonts w:ascii="SheerElegance" w:hAnsi="SheerElegance"/>
        <w:sz w:val="56"/>
        <w:szCs w:val="56"/>
      </w:rPr>
      <w:t>Câmara Municipal da Estância Turística de São Roque</w:t>
    </w:r>
  </w:p>
  <w:p w:rsidR="00E96572" w:rsidRDefault="00E96572" w:rsidP="00E96572">
    <w:pPr>
      <w:pStyle w:val="Default"/>
      <w:ind w:right="-471" w:firstLine="142"/>
      <w:rPr>
        <w:sz w:val="14"/>
        <w:szCs w:val="14"/>
      </w:rPr>
    </w:pPr>
  </w:p>
  <w:p w:rsidR="00E96572" w:rsidRDefault="00202BB8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Rua São Paulo, 355 - Jd. Renê - CEP 18135-125 - </w:t>
    </w:r>
    <w:r>
      <w:rPr>
        <w:sz w:val="20"/>
        <w:szCs w:val="20"/>
      </w:rPr>
      <w:t>Caixa Postal 80 - CEP 18130-970</w:t>
    </w:r>
  </w:p>
  <w:p w:rsidR="00E96572" w:rsidRDefault="00202BB8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E96572" w:rsidRDefault="00202BB8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E96572" w:rsidRDefault="00202BB8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</w:t>
    </w:r>
    <w:r>
      <w:rPr>
        <w:rFonts w:ascii="Arial" w:hAnsi="Arial"/>
        <w:sz w:val="20"/>
      </w:rPr>
      <w:t>Roque - ‘A Terra do Vinho e Bonita por Natureza’</w:t>
    </w:r>
  </w:p>
  <w:p w:rsidR="00E96572" w:rsidRDefault="00E965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02BB8"/>
    <w:rsid w:val="00217F62"/>
    <w:rsid w:val="00227B1B"/>
    <w:rsid w:val="002364C5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167F"/>
    <w:rsid w:val="00F53CAD"/>
    <w:rsid w:val="00F54EAB"/>
    <w:rsid w:val="00F90227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2017-08-03T13:17:00Z</dcterms:created>
  <dcterms:modified xsi:type="dcterms:W3CDTF">2025-02-13T18:07:00Z</dcterms:modified>
</cp:coreProperties>
</file>