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E36C9" w14:textId="77777777" w:rsidR="009A5B3C" w:rsidRPr="00853F10" w:rsidRDefault="00000000" w:rsidP="00853F10">
      <w:pPr>
        <w:pStyle w:val="Corpodetexto3"/>
        <w:ind w:right="-51"/>
        <w:rPr>
          <w:rFonts w:cs="Arial"/>
          <w:szCs w:val="24"/>
        </w:rPr>
      </w:pPr>
      <w:r w:rsidRPr="00853F10">
        <w:rPr>
          <w:rFonts w:cs="Arial"/>
          <w:szCs w:val="24"/>
        </w:rPr>
        <w:t xml:space="preserve">COMISSÃO PERMANENTE DE </w:t>
      </w:r>
      <w:r w:rsidR="00C40751" w:rsidRPr="00853F10">
        <w:rPr>
          <w:rFonts w:cs="Arial"/>
          <w:szCs w:val="24"/>
        </w:rPr>
        <w:t>EDUCAÇÃO</w:t>
      </w:r>
      <w:r w:rsidR="00853F10" w:rsidRPr="00853F10">
        <w:rPr>
          <w:rFonts w:cs="Arial"/>
          <w:szCs w:val="24"/>
        </w:rPr>
        <w:t xml:space="preserve"> E</w:t>
      </w:r>
      <w:r w:rsidR="00C40751" w:rsidRPr="00853F10">
        <w:rPr>
          <w:rFonts w:cs="Arial"/>
          <w:szCs w:val="24"/>
        </w:rPr>
        <w:t xml:space="preserve"> CULTURA</w:t>
      </w:r>
    </w:p>
    <w:p w14:paraId="21D87777" w14:textId="77777777" w:rsidR="009A5B3C" w:rsidRPr="00853F10" w:rsidRDefault="009A5B3C" w:rsidP="00505C98">
      <w:pPr>
        <w:pStyle w:val="Corpodetexto3"/>
        <w:ind w:right="-51"/>
        <w:rPr>
          <w:rFonts w:cs="Arial"/>
          <w:szCs w:val="24"/>
        </w:rPr>
      </w:pPr>
    </w:p>
    <w:p w14:paraId="086BDDC9" w14:textId="77777777" w:rsidR="009A5B3C" w:rsidRPr="00853F10" w:rsidRDefault="00000000" w:rsidP="00505C98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853F10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15</w:t>
      </w:r>
      <w:r w:rsidRPr="00853F10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22/05/2025</w:t>
      </w:r>
    </w:p>
    <w:p w14:paraId="2D281B6C" w14:textId="77777777" w:rsidR="009A5B3C" w:rsidRPr="00853F10" w:rsidRDefault="009A5B3C" w:rsidP="00505C98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76B0C8EF" w14:textId="11EFE196" w:rsidR="009A5B3C" w:rsidRPr="00853F10" w:rsidRDefault="00000000" w:rsidP="00505C98">
      <w:pPr>
        <w:jc w:val="both"/>
        <w:rPr>
          <w:rFonts w:ascii="Arial" w:hAnsi="Arial"/>
          <w:sz w:val="24"/>
          <w:szCs w:val="24"/>
        </w:rPr>
      </w:pPr>
      <w:r w:rsidRPr="00853F10">
        <w:rPr>
          <w:rFonts w:ascii="Arial" w:hAnsi="Arial"/>
          <w:b/>
          <w:sz w:val="24"/>
          <w:szCs w:val="24"/>
        </w:rPr>
        <w:t>Projeto de Decreto Legislativo Nº 15/2025-L</w:t>
      </w:r>
      <w:r w:rsidRPr="00853F10">
        <w:rPr>
          <w:rFonts w:ascii="Arial" w:hAnsi="Arial"/>
          <w:sz w:val="24"/>
          <w:szCs w:val="24"/>
        </w:rPr>
        <w:t xml:space="preserve">, </w:t>
      </w:r>
      <w:r w:rsidR="009E7E1B" w:rsidRPr="00853F10">
        <w:rPr>
          <w:rFonts w:ascii="Arial" w:hAnsi="Arial"/>
          <w:sz w:val="24"/>
          <w:szCs w:val="24"/>
        </w:rPr>
        <w:t xml:space="preserve">de </w:t>
      </w:r>
      <w:r w:rsidRPr="00853F10">
        <w:rPr>
          <w:rFonts w:ascii="Arial" w:hAnsi="Arial"/>
          <w:sz w:val="24"/>
          <w:szCs w:val="24"/>
        </w:rPr>
        <w:t xml:space="preserve">08/05/2025, de autoria </w:t>
      </w:r>
      <w:r w:rsidR="00970ED3" w:rsidRPr="00970ED3">
        <w:rPr>
          <w:rFonts w:ascii="Arial" w:hAnsi="Arial"/>
          <w:sz w:val="24"/>
          <w:szCs w:val="24"/>
        </w:rPr>
        <w:t xml:space="preserve">do(a) Vereador(a) </w:t>
      </w:r>
      <w:r w:rsidRPr="00853F10">
        <w:rPr>
          <w:rFonts w:ascii="Arial" w:hAnsi="Arial"/>
          <w:sz w:val="24"/>
          <w:szCs w:val="24"/>
        </w:rPr>
        <w:t>Marcos Roberto Martins Arruda.</w:t>
      </w:r>
    </w:p>
    <w:p w14:paraId="77197CB2" w14:textId="77777777" w:rsidR="009A5B3C" w:rsidRPr="00853F10" w:rsidRDefault="009A5B3C" w:rsidP="00505C98">
      <w:pPr>
        <w:pStyle w:val="Corpodetexto3"/>
        <w:ind w:right="-51"/>
        <w:jc w:val="both"/>
        <w:rPr>
          <w:rFonts w:cs="Arial"/>
          <w:caps/>
          <w:szCs w:val="24"/>
          <w:u w:val="none"/>
        </w:rPr>
      </w:pPr>
    </w:p>
    <w:p w14:paraId="27D1ACE1" w14:textId="77777777" w:rsidR="009A5B3C" w:rsidRPr="00853F10" w:rsidRDefault="00000000" w:rsidP="00505C98">
      <w:pPr>
        <w:pStyle w:val="Corpodetexto3"/>
        <w:ind w:right="-51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caps/>
          <w:szCs w:val="24"/>
          <w:u w:val="none"/>
        </w:rPr>
        <w:t>Relator:</w:t>
      </w:r>
      <w:r w:rsidR="00B37817">
        <w:rPr>
          <w:rFonts w:cs="Arial"/>
          <w:caps/>
          <w:szCs w:val="24"/>
          <w:u w:val="none"/>
        </w:rPr>
        <w:t xml:space="preserve"> </w:t>
      </w:r>
      <w:r w:rsidRPr="00853F10">
        <w:rPr>
          <w:rFonts w:cs="Arial"/>
          <w:b w:val="0"/>
          <w:szCs w:val="24"/>
          <w:u w:val="none"/>
        </w:rPr>
        <w:t xml:space="preserve">Vereador </w:t>
      </w:r>
      <w:r w:rsidR="004C3AD4">
        <w:rPr>
          <w:rFonts w:cs="Arial"/>
          <w:b w:val="0"/>
          <w:szCs w:val="24"/>
          <w:u w:val="none"/>
        </w:rPr>
        <w:t>José Wellinton Oliveira Silva</w:t>
      </w:r>
      <w:r w:rsidRPr="00853F10">
        <w:rPr>
          <w:rFonts w:cs="Arial"/>
          <w:b w:val="0"/>
          <w:szCs w:val="24"/>
          <w:u w:val="none"/>
        </w:rPr>
        <w:t>.</w:t>
      </w:r>
    </w:p>
    <w:p w14:paraId="31E20317" w14:textId="77777777" w:rsidR="009A5B3C" w:rsidRPr="00853F10" w:rsidRDefault="009A5B3C" w:rsidP="00505C98">
      <w:pPr>
        <w:widowControl w:val="0"/>
        <w:tabs>
          <w:tab w:val="left" w:pos="284"/>
        </w:tabs>
        <w:ind w:right="71" w:firstLine="2160"/>
        <w:jc w:val="both"/>
        <w:rPr>
          <w:rFonts w:ascii="Arial" w:hAnsi="Arial"/>
          <w:sz w:val="24"/>
          <w:szCs w:val="24"/>
        </w:rPr>
      </w:pPr>
    </w:p>
    <w:p w14:paraId="469D4A8B" w14:textId="77777777" w:rsidR="009A5B3C" w:rsidRPr="00853F10" w:rsidRDefault="00000000" w:rsidP="00505C98">
      <w:pPr>
        <w:widowControl w:val="0"/>
        <w:tabs>
          <w:tab w:val="left" w:pos="284"/>
        </w:tabs>
        <w:spacing w:after="16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853F10">
        <w:rPr>
          <w:rFonts w:ascii="Arial" w:hAnsi="Arial"/>
          <w:sz w:val="24"/>
          <w:szCs w:val="24"/>
        </w:rPr>
        <w:t xml:space="preserve">O presente Projeto de Lei </w:t>
      </w:r>
      <w:r w:rsidRPr="00853F10">
        <w:rPr>
          <w:rFonts w:ascii="Arial" w:hAnsi="Arial"/>
          <w:b/>
          <w:iCs/>
          <w:sz w:val="24"/>
          <w:szCs w:val="24"/>
        </w:rPr>
        <w:t>“</w:t>
      </w:r>
      <w:r w:rsidRPr="00853F10">
        <w:rPr>
          <w:rFonts w:ascii="Arial" w:hAnsi="Arial"/>
          <w:b/>
          <w:sz w:val="24"/>
          <w:szCs w:val="24"/>
          <w:u w:val="single"/>
        </w:rPr>
        <w:t>Dispõe sobre a concessão de Título de Cidadã São-Roquense à Senhora Marília de Campos Orantas</w:t>
      </w:r>
      <w:r w:rsidRPr="00853F10">
        <w:rPr>
          <w:rFonts w:ascii="Arial" w:hAnsi="Arial"/>
          <w:b/>
          <w:iCs/>
          <w:sz w:val="24"/>
          <w:szCs w:val="24"/>
        </w:rPr>
        <w:t>”.</w:t>
      </w:r>
    </w:p>
    <w:p w14:paraId="1B419163" w14:textId="77777777" w:rsidR="009A5B3C" w:rsidRPr="00853F10" w:rsidRDefault="00000000" w:rsidP="00505C98">
      <w:pPr>
        <w:pStyle w:val="Corpodetexto3"/>
        <w:ind w:right="-109"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A presente matéria foi analisada pela Assessoria Jurídica desta Casa e pela Comiss</w:t>
      </w:r>
      <w:r w:rsidR="003576F8" w:rsidRPr="00853F10">
        <w:rPr>
          <w:rFonts w:cs="Arial"/>
          <w:b w:val="0"/>
          <w:szCs w:val="24"/>
          <w:u w:val="none"/>
        </w:rPr>
        <w:t>ão</w:t>
      </w:r>
      <w:r w:rsidRPr="00853F10">
        <w:rPr>
          <w:rFonts w:cs="Arial"/>
          <w:b w:val="0"/>
          <w:szCs w:val="24"/>
          <w:u w:val="none"/>
        </w:rPr>
        <w:t xml:space="preserve"> Permanente de Constituição, Justiça e Redação, onde recebeu parecer FAVORÁVE</w:t>
      </w:r>
      <w:r w:rsidR="003576F8" w:rsidRPr="00853F10">
        <w:rPr>
          <w:rFonts w:cs="Arial"/>
          <w:b w:val="0"/>
          <w:szCs w:val="24"/>
          <w:u w:val="none"/>
        </w:rPr>
        <w:t>L</w:t>
      </w:r>
      <w:r w:rsidRPr="00853F10">
        <w:rPr>
          <w:rFonts w:cs="Arial"/>
          <w:b w:val="0"/>
          <w:szCs w:val="24"/>
          <w:u w:val="none"/>
        </w:rPr>
        <w:t>.</w:t>
      </w:r>
    </w:p>
    <w:p w14:paraId="3D73431B" w14:textId="77777777" w:rsidR="009A5B3C" w:rsidRPr="00853F10" w:rsidRDefault="00000000" w:rsidP="00505C98">
      <w:pPr>
        <w:pStyle w:val="Corpodetexto3"/>
        <w:ind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Após análise do Projeto de Lei verificamos, nos aspectos que cabem a esta Comissão analisar, que inexistem óbices quanto ao mérito da propositura em pauta.</w:t>
      </w:r>
    </w:p>
    <w:p w14:paraId="09E228DF" w14:textId="77777777" w:rsidR="009A5B3C" w:rsidRPr="00853F10" w:rsidRDefault="00000000" w:rsidP="00505C98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Assim sendo, somos FAVORÁVEIS à aprovação do Projeto de Lei no que diz respeito aos aspectos que cumpre a esta Comissão analisar, devidamente ressalvado o poder de deliberação do Egrégio Plenário desta Casa de Leis.</w:t>
      </w:r>
    </w:p>
    <w:p w14:paraId="4446A01E" w14:textId="77777777" w:rsidR="009A5B3C" w:rsidRPr="00853F10" w:rsidRDefault="009A5B3C" w:rsidP="00505C98">
      <w:pPr>
        <w:pStyle w:val="Corpodetexto3"/>
        <w:ind w:right="-15" w:firstLine="3000"/>
        <w:jc w:val="both"/>
        <w:rPr>
          <w:rFonts w:cs="Arial"/>
          <w:b w:val="0"/>
          <w:szCs w:val="24"/>
          <w:u w:val="none"/>
        </w:rPr>
      </w:pPr>
    </w:p>
    <w:p w14:paraId="64798613" w14:textId="77777777" w:rsidR="009A5B3C" w:rsidRPr="00853F10" w:rsidRDefault="00000000" w:rsidP="00505C98">
      <w:pPr>
        <w:pStyle w:val="Corpodetexto3"/>
        <w:ind w:right="-15" w:firstLine="3000"/>
        <w:jc w:val="right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 xml:space="preserve">Sala das </w:t>
      </w:r>
      <w:r w:rsidR="00F039F1" w:rsidRPr="00853F10">
        <w:rPr>
          <w:rFonts w:cs="Arial"/>
          <w:b w:val="0"/>
          <w:szCs w:val="24"/>
          <w:u w:val="none"/>
        </w:rPr>
        <w:t>Se</w:t>
      </w:r>
      <w:r w:rsidRPr="00853F10">
        <w:rPr>
          <w:rFonts w:cs="Arial"/>
          <w:b w:val="0"/>
          <w:szCs w:val="24"/>
          <w:u w:val="none"/>
        </w:rPr>
        <w:t>ssões, 22 de maio de 2025.</w:t>
      </w:r>
    </w:p>
    <w:p w14:paraId="25196550" w14:textId="77777777" w:rsidR="00E32D3C" w:rsidRPr="00853F10" w:rsidRDefault="00E32D3C" w:rsidP="00505C98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p w14:paraId="5A5082CE" w14:textId="77777777" w:rsidR="009A5B3C" w:rsidRPr="00853F10" w:rsidRDefault="00000000" w:rsidP="00505C98">
      <w:pPr>
        <w:pStyle w:val="Corpodetexto3"/>
        <w:ind w:right="-49"/>
        <w:rPr>
          <w:rFonts w:cs="Arial"/>
          <w:smallCaps/>
          <w:szCs w:val="24"/>
          <w:u w:val="none"/>
        </w:rPr>
      </w:pPr>
      <w:r>
        <w:rPr>
          <w:rFonts w:cs="Arial"/>
          <w:smallCaps/>
          <w:szCs w:val="24"/>
          <w:u w:val="none"/>
        </w:rPr>
        <w:t>JOSÉ WELLINTON OLIVEIRA SILVA</w:t>
      </w:r>
    </w:p>
    <w:p w14:paraId="5DB70362" w14:textId="77777777" w:rsidR="009A5B3C" w:rsidRPr="00853F10" w:rsidRDefault="00000000" w:rsidP="00505C98">
      <w:pPr>
        <w:pStyle w:val="Corpodetexto3"/>
        <w:ind w:right="-49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RELATOR CP</w:t>
      </w:r>
      <w:r w:rsidR="00C40751" w:rsidRPr="00853F10">
        <w:rPr>
          <w:rFonts w:cs="Arial"/>
          <w:b w:val="0"/>
          <w:szCs w:val="24"/>
          <w:u w:val="none"/>
        </w:rPr>
        <w:t>EC</w:t>
      </w:r>
    </w:p>
    <w:p w14:paraId="5109ABAE" w14:textId="77777777" w:rsidR="009A5B3C" w:rsidRPr="00853F10" w:rsidRDefault="009A5B3C" w:rsidP="00505C98">
      <w:pPr>
        <w:pStyle w:val="Corpodetexto"/>
        <w:spacing w:line="240" w:lineRule="auto"/>
        <w:ind w:right="-49"/>
        <w:rPr>
          <w:rFonts w:cs="Arial"/>
          <w:szCs w:val="24"/>
        </w:rPr>
      </w:pPr>
    </w:p>
    <w:p w14:paraId="7B0C0D52" w14:textId="77777777" w:rsidR="009A5B3C" w:rsidRPr="00853F10" w:rsidRDefault="00000000" w:rsidP="00505C98">
      <w:pPr>
        <w:pStyle w:val="Corpodetexto"/>
        <w:spacing w:line="240" w:lineRule="auto"/>
        <w:ind w:right="-51" w:firstLine="1701"/>
        <w:rPr>
          <w:rFonts w:cs="Arial"/>
          <w:szCs w:val="24"/>
        </w:rPr>
      </w:pPr>
      <w:r w:rsidRPr="00853F10">
        <w:rPr>
          <w:rFonts w:cs="Arial"/>
          <w:szCs w:val="24"/>
        </w:rPr>
        <w:t>A Comissão Permanente de Educação</w:t>
      </w:r>
      <w:r w:rsidR="00853F10" w:rsidRPr="00853F10">
        <w:rPr>
          <w:rFonts w:cs="Arial"/>
          <w:szCs w:val="24"/>
        </w:rPr>
        <w:t xml:space="preserve"> e</w:t>
      </w:r>
      <w:r w:rsidRPr="00853F10">
        <w:rPr>
          <w:rFonts w:cs="Arial"/>
          <w:szCs w:val="24"/>
        </w:rPr>
        <w:t xml:space="preserve"> Cultura aprovou o parecer do Relator em sua totalidade.</w:t>
      </w:r>
    </w:p>
    <w:p w14:paraId="1867FE33" w14:textId="77777777" w:rsidR="00DA5BCB" w:rsidRPr="00853F10" w:rsidRDefault="00DA5BCB" w:rsidP="00505C98">
      <w:pPr>
        <w:pStyle w:val="Corpodetexto"/>
        <w:spacing w:line="240" w:lineRule="auto"/>
        <w:ind w:right="-51" w:firstLine="1701"/>
        <w:rPr>
          <w:rFonts w:cs="Arial"/>
          <w:szCs w:val="24"/>
        </w:rPr>
      </w:pPr>
    </w:p>
    <w:p w14:paraId="688FA44B" w14:textId="77777777" w:rsidR="009A5B3C" w:rsidRPr="00853F10" w:rsidRDefault="009A5B3C" w:rsidP="00505C98">
      <w:pPr>
        <w:pStyle w:val="Corpodetexto3"/>
        <w:ind w:right="-49"/>
        <w:jc w:val="left"/>
        <w:rPr>
          <w:rFonts w:cs="Arial"/>
          <w:b w:val="0"/>
          <w:szCs w:val="24"/>
          <w:u w:val="none"/>
        </w:rPr>
      </w:pP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9"/>
        <w:gridCol w:w="4356"/>
      </w:tblGrid>
      <w:tr w:rsidR="00224F1C" w14:paraId="57913330" w14:textId="77777777" w:rsidTr="00020341">
        <w:trPr>
          <w:trHeight w:val="285"/>
          <w:jc w:val="center"/>
        </w:trPr>
        <w:tc>
          <w:tcPr>
            <w:tcW w:w="5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99ED32B" w14:textId="77777777" w:rsidR="009A5B3C" w:rsidRPr="00853F10" w:rsidRDefault="00000000" w:rsidP="00505C98">
            <w:pPr>
              <w:ind w:right="-49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FLÁVIO EDUARDO DOS SANTOS RODRIGUES</w:t>
            </w:r>
          </w:p>
          <w:p w14:paraId="0D18177A" w14:textId="77777777" w:rsidR="009A5B3C" w:rsidRPr="00853F10" w:rsidRDefault="00000000" w:rsidP="00853F10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853F10">
              <w:rPr>
                <w:rFonts w:ascii="Arial" w:hAnsi="Arial"/>
                <w:sz w:val="24"/>
                <w:szCs w:val="24"/>
              </w:rPr>
              <w:t>PRESIDENTE CP</w:t>
            </w:r>
            <w:r w:rsidR="00C40751" w:rsidRPr="00853F10">
              <w:rPr>
                <w:rFonts w:ascii="Arial" w:hAnsi="Arial"/>
                <w:sz w:val="24"/>
                <w:szCs w:val="24"/>
              </w:rPr>
              <w:t>EC</w:t>
            </w:r>
          </w:p>
        </w:tc>
        <w:tc>
          <w:tcPr>
            <w:tcW w:w="43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9561DED" w14:textId="77777777" w:rsidR="00020341" w:rsidRPr="00853F10" w:rsidRDefault="00020341" w:rsidP="00020341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  <w:t>LUIZ ROGÉRIO SANTOS DE JESUS</w:t>
            </w:r>
          </w:p>
          <w:p w14:paraId="18DE0C37" w14:textId="77777777" w:rsidR="00D51B1C" w:rsidRDefault="00020341" w:rsidP="00020341">
            <w:pPr>
              <w:ind w:right="-49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853F10">
              <w:rPr>
                <w:rFonts w:ascii="Arial" w:eastAsia="Times New Roman" w:hAnsi="Arial"/>
                <w:color w:val="000000"/>
                <w:sz w:val="24"/>
                <w:szCs w:val="24"/>
              </w:rPr>
              <w:t>MEMBRO CPEC</w:t>
            </w:r>
          </w:p>
          <w:p w14:paraId="0995EC26" w14:textId="27C6F6FA" w:rsidR="00020341" w:rsidRPr="00853F10" w:rsidRDefault="00020341" w:rsidP="00020341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3F850BED" w14:textId="77777777" w:rsidR="00020341" w:rsidRPr="00853F10" w:rsidRDefault="00020341" w:rsidP="00020341">
      <w:pPr>
        <w:ind w:right="-49"/>
        <w:jc w:val="center"/>
        <w:rPr>
          <w:rFonts w:ascii="Arial" w:eastAsia="Times New Roman" w:hAnsi="Arial"/>
          <w:b/>
          <w:bCs/>
          <w:smallCaps/>
          <w:color w:val="000000"/>
          <w:sz w:val="24"/>
          <w:szCs w:val="24"/>
        </w:rPr>
      </w:pPr>
      <w:r>
        <w:rPr>
          <w:rFonts w:ascii="Arial" w:eastAsia="Times New Roman" w:hAnsi="Arial"/>
          <w:b/>
          <w:bCs/>
          <w:smallCaps/>
          <w:color w:val="000000"/>
          <w:sz w:val="24"/>
          <w:szCs w:val="24"/>
        </w:rPr>
        <w:t>PAULO ROGÉRIO NOGGERINI JÚNIOR</w:t>
      </w:r>
    </w:p>
    <w:p w14:paraId="46804CCB" w14:textId="6E276361" w:rsidR="00853F10" w:rsidRPr="00853F10" w:rsidRDefault="00020341" w:rsidP="00020341">
      <w:pPr>
        <w:jc w:val="center"/>
        <w:rPr>
          <w:rFonts w:ascii="Arial" w:hAnsi="Arial"/>
          <w:sz w:val="24"/>
          <w:szCs w:val="24"/>
        </w:rPr>
      </w:pPr>
      <w:r w:rsidRPr="00853F10">
        <w:rPr>
          <w:rFonts w:ascii="Arial" w:eastAsia="Times New Roman" w:hAnsi="Arial"/>
          <w:color w:val="000000"/>
          <w:sz w:val="24"/>
          <w:szCs w:val="24"/>
        </w:rPr>
        <w:t>MEMBRO CPEC</w:t>
      </w:r>
    </w:p>
    <w:sectPr w:rsidR="00853F10" w:rsidRPr="00853F10" w:rsidSect="006B65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7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D887F" w14:textId="77777777" w:rsidR="00707188" w:rsidRDefault="00707188">
      <w:r>
        <w:separator/>
      </w:r>
    </w:p>
  </w:endnote>
  <w:endnote w:type="continuationSeparator" w:id="0">
    <w:p w14:paraId="748BD29B" w14:textId="77777777" w:rsidR="00707188" w:rsidRDefault="00707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F0A95" w14:textId="77777777" w:rsidR="00CB511A" w:rsidRDefault="00CB51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85A47" w14:textId="77777777" w:rsidR="00CB511A" w:rsidRDefault="00CB511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A5AED" w14:textId="77777777" w:rsidR="00CB511A" w:rsidRDefault="00CB51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FD1FD" w14:textId="77777777" w:rsidR="00707188" w:rsidRDefault="00707188">
      <w:r>
        <w:separator/>
      </w:r>
    </w:p>
  </w:footnote>
  <w:footnote w:type="continuationSeparator" w:id="0">
    <w:p w14:paraId="7F1CA040" w14:textId="77777777" w:rsidR="00707188" w:rsidRDefault="00707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9A47C" w14:textId="77777777" w:rsidR="00CB511A" w:rsidRDefault="00CB51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ED38F" w14:textId="77777777" w:rsidR="00CB511A" w:rsidRDefault="00000000" w:rsidP="00CB511A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 wp14:anchorId="487E5547" wp14:editId="319A5ABD">
          <wp:simplePos x="0" y="0"/>
          <wp:positionH relativeFrom="page">
            <wp:posOffset>571500</wp:posOffset>
          </wp:positionH>
          <wp:positionV relativeFrom="page">
            <wp:posOffset>796925</wp:posOffset>
          </wp:positionV>
          <wp:extent cx="699770" cy="695325"/>
          <wp:effectExtent l="0" t="0" r="0" b="0"/>
          <wp:wrapNone/>
          <wp:docPr id="1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781415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55C6D1F1" w14:textId="77777777" w:rsidR="00CB511A" w:rsidRDefault="00CB511A" w:rsidP="00CB511A">
    <w:pPr>
      <w:pStyle w:val="Default"/>
      <w:ind w:right="-471" w:firstLine="142"/>
      <w:rPr>
        <w:sz w:val="14"/>
        <w:szCs w:val="14"/>
      </w:rPr>
    </w:pPr>
  </w:p>
  <w:p w14:paraId="4770DED8" w14:textId="77777777" w:rsidR="00CB511A" w:rsidRDefault="00000000" w:rsidP="00CB511A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5021EB92" w14:textId="77777777" w:rsidR="00CB511A" w:rsidRDefault="00000000" w:rsidP="00CB511A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4057177B" w14:textId="77777777" w:rsidR="00CB511A" w:rsidRDefault="00000000" w:rsidP="00CB511A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CB511A">
        <w:rPr>
          <w:rStyle w:val="Hyperlink"/>
          <w:rFonts w:ascii="Arial" w:hAnsi="Arial"/>
          <w:sz w:val="20"/>
        </w:rPr>
        <w:t>camarasaoroque@camarasaoroque.sp.gov.br</w:t>
      </w:r>
    </w:hyperlink>
  </w:p>
  <w:p w14:paraId="682CA28C" w14:textId="77777777" w:rsidR="00CB511A" w:rsidRDefault="00000000" w:rsidP="00CB511A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1364BF09" w14:textId="77777777" w:rsidR="00CB511A" w:rsidRDefault="00CB511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42967" w14:textId="77777777" w:rsidR="00CB511A" w:rsidRDefault="00CB51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20341"/>
    <w:rsid w:val="00023BF0"/>
    <w:rsid w:val="00081357"/>
    <w:rsid w:val="000D11D0"/>
    <w:rsid w:val="00115D67"/>
    <w:rsid w:val="0015357E"/>
    <w:rsid w:val="001915A3"/>
    <w:rsid w:val="00192CA4"/>
    <w:rsid w:val="001E7D74"/>
    <w:rsid w:val="001F4E0E"/>
    <w:rsid w:val="00204478"/>
    <w:rsid w:val="00217F62"/>
    <w:rsid w:val="00224F1C"/>
    <w:rsid w:val="0031443C"/>
    <w:rsid w:val="003576F8"/>
    <w:rsid w:val="00360A8F"/>
    <w:rsid w:val="00382583"/>
    <w:rsid w:val="003E479F"/>
    <w:rsid w:val="004110BC"/>
    <w:rsid w:val="0042522C"/>
    <w:rsid w:val="0049485A"/>
    <w:rsid w:val="004C3AD4"/>
    <w:rsid w:val="004D416A"/>
    <w:rsid w:val="00505C98"/>
    <w:rsid w:val="005323C0"/>
    <w:rsid w:val="00610D83"/>
    <w:rsid w:val="00696ABC"/>
    <w:rsid w:val="006B6519"/>
    <w:rsid w:val="006E6265"/>
    <w:rsid w:val="006F0AA1"/>
    <w:rsid w:val="00707188"/>
    <w:rsid w:val="00762234"/>
    <w:rsid w:val="00767EFB"/>
    <w:rsid w:val="00791421"/>
    <w:rsid w:val="007C63ED"/>
    <w:rsid w:val="00853F10"/>
    <w:rsid w:val="008602FD"/>
    <w:rsid w:val="00895593"/>
    <w:rsid w:val="0096525B"/>
    <w:rsid w:val="00970ED3"/>
    <w:rsid w:val="00975B6E"/>
    <w:rsid w:val="009952E8"/>
    <w:rsid w:val="009A3CA2"/>
    <w:rsid w:val="009A5B3C"/>
    <w:rsid w:val="009B058B"/>
    <w:rsid w:val="009C7ABA"/>
    <w:rsid w:val="009E7E1B"/>
    <w:rsid w:val="00A21281"/>
    <w:rsid w:val="00A25AD1"/>
    <w:rsid w:val="00A42964"/>
    <w:rsid w:val="00A83E9F"/>
    <w:rsid w:val="00A906D8"/>
    <w:rsid w:val="00A93C05"/>
    <w:rsid w:val="00AA3860"/>
    <w:rsid w:val="00AB5A74"/>
    <w:rsid w:val="00B12F9E"/>
    <w:rsid w:val="00B37817"/>
    <w:rsid w:val="00BF076F"/>
    <w:rsid w:val="00BF4EB4"/>
    <w:rsid w:val="00C079D1"/>
    <w:rsid w:val="00C40751"/>
    <w:rsid w:val="00CB511A"/>
    <w:rsid w:val="00CC79FD"/>
    <w:rsid w:val="00D15DB8"/>
    <w:rsid w:val="00D51B1C"/>
    <w:rsid w:val="00D96154"/>
    <w:rsid w:val="00DA5BCB"/>
    <w:rsid w:val="00DB5826"/>
    <w:rsid w:val="00E32D3C"/>
    <w:rsid w:val="00E352EE"/>
    <w:rsid w:val="00E41B6E"/>
    <w:rsid w:val="00E83F13"/>
    <w:rsid w:val="00F039F1"/>
    <w:rsid w:val="00F071AE"/>
    <w:rsid w:val="00F40894"/>
    <w:rsid w:val="00F91BF6"/>
    <w:rsid w:val="00FC3028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76F1C2"/>
  <w15:docId w15:val="{E263B214-2503-4F5A-8ED1-664C597E8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0E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F4E0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F4E0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F4E0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1F4E0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1F4E0E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1F4E0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1F4E0E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1F4E0E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1F4E0E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A59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1F4E0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1F4E0E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1F4E0E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1F4E0E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1F4E0E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1F4E0E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1F4E0E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1F4E0E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CC79FD"/>
    <w:pPr>
      <w:spacing w:line="36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0A5977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79FD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rsid w:val="000A5977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11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11A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CB511A"/>
    <w:rPr>
      <w:color w:val="0563C1"/>
      <w:u w:val="single"/>
    </w:rPr>
  </w:style>
  <w:style w:type="paragraph" w:customStyle="1" w:styleId="Default">
    <w:name w:val="Default"/>
    <w:rsid w:val="00CB511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01124-8510-439A-94AA-0682A9DA2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do Espírito Santo</dc:creator>
  <cp:lastModifiedBy>leticia</cp:lastModifiedBy>
  <cp:revision>24</cp:revision>
  <dcterms:created xsi:type="dcterms:W3CDTF">2021-03-04T18:39:00Z</dcterms:created>
  <dcterms:modified xsi:type="dcterms:W3CDTF">2025-05-22T18:57:00Z</dcterms:modified>
</cp:coreProperties>
</file>