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3C" w:rsidRPr="00853F10" w:rsidRDefault="008149B8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:rsidR="009A5B3C" w:rsidRPr="00853F10" w:rsidRDefault="008149B8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29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04/09/2025</w:t>
      </w:r>
    </w:p>
    <w:p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9A5B3C" w:rsidRPr="00853F10" w:rsidRDefault="008149B8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Lei Complementar Nº 6/2025-</w:t>
      </w:r>
      <w:r w:rsidR="00B66061">
        <w:rPr>
          <w:rFonts w:ascii="Arial" w:hAnsi="Arial"/>
          <w:b/>
          <w:sz w:val="24"/>
          <w:szCs w:val="24"/>
        </w:rPr>
        <w:t>E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22/08/2025, de autoria </w:t>
      </w:r>
      <w:r w:rsidR="00970ED3" w:rsidRPr="00970ED3">
        <w:rPr>
          <w:rFonts w:ascii="Arial" w:hAnsi="Arial"/>
          <w:sz w:val="24"/>
          <w:szCs w:val="24"/>
        </w:rPr>
        <w:t>do</w:t>
      </w:r>
      <w:r w:rsidR="00B66061">
        <w:rPr>
          <w:rFonts w:ascii="Arial" w:hAnsi="Arial"/>
          <w:sz w:val="24"/>
          <w:szCs w:val="24"/>
        </w:rPr>
        <w:t xml:space="preserve"> Poder Executivo</w:t>
      </w:r>
      <w:r w:rsidRPr="00853F10">
        <w:rPr>
          <w:rFonts w:ascii="Arial" w:hAnsi="Arial"/>
          <w:sz w:val="24"/>
          <w:szCs w:val="24"/>
        </w:rPr>
        <w:t xml:space="preserve">.  </w:t>
      </w:r>
    </w:p>
    <w:p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:rsidR="009A5B3C" w:rsidRPr="00853F10" w:rsidRDefault="008149B8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66061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:rsidR="009A5B3C" w:rsidRPr="00853F10" w:rsidRDefault="008149B8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Autoriza o Poder Executivo a doar um imóvel de propriedade municipal ao Fundo de Arrendamento Residencial - FAR, representado pela Caixa Econômica Federal, para fins de construção de moradias destinadas à alienação no âmbito do P</w:t>
      </w:r>
      <w:r w:rsidRPr="00853F10">
        <w:rPr>
          <w:rFonts w:ascii="Arial" w:hAnsi="Arial"/>
          <w:b/>
          <w:sz w:val="24"/>
          <w:szCs w:val="24"/>
          <w:u w:val="single"/>
        </w:rPr>
        <w:t>rograma Minha Casa Minha Vida - PMCMV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:rsidR="009A5B3C" w:rsidRPr="00853F10" w:rsidRDefault="008149B8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8149B8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</w:t>
      </w:r>
      <w:r w:rsidRPr="00853F10">
        <w:rPr>
          <w:rFonts w:cs="Arial"/>
          <w:b w:val="0"/>
          <w:szCs w:val="24"/>
          <w:u w:val="none"/>
        </w:rPr>
        <w:t>ctos que cabem a esta Comissão analisar, que inexistem óbices quanto ao mérito da propositura em pauta.</w:t>
      </w:r>
    </w:p>
    <w:p w:rsidR="009A5B3C" w:rsidRPr="00853F10" w:rsidRDefault="008149B8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</w:t>
      </w:r>
      <w:r w:rsidRPr="00853F10">
        <w:rPr>
          <w:rFonts w:cs="Arial"/>
          <w:b w:val="0"/>
          <w:szCs w:val="24"/>
          <w:u w:val="none"/>
        </w:rPr>
        <w:t xml:space="preserve"> o poder de deliberação do Egrégio Plenário desta Casa de Leis.</w:t>
      </w:r>
    </w:p>
    <w:p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:rsidR="009A5B3C" w:rsidRPr="00853F10" w:rsidRDefault="008149B8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4 de setembro de 2025.</w:t>
      </w:r>
    </w:p>
    <w:p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:rsidR="009A5B3C" w:rsidRPr="00853F10" w:rsidRDefault="008149B8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:rsidR="009A5B3C" w:rsidRPr="00853F10" w:rsidRDefault="008149B8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:rsidR="009A5B3C" w:rsidRPr="00853F10" w:rsidRDefault="008149B8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49"/>
        <w:gridCol w:w="4356"/>
        <w:gridCol w:w="300"/>
      </w:tblGrid>
      <w:tr w:rsidR="00B66061" w:rsidTr="0024458A">
        <w:trPr>
          <w:gridAfter w:val="1"/>
          <w:wAfter w:w="300" w:type="dxa"/>
          <w:trHeight w:val="285"/>
          <w:jc w:val="center"/>
        </w:trPr>
        <w:tc>
          <w:tcPr>
            <w:tcW w:w="1000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6061" w:rsidRPr="00107DA8" w:rsidRDefault="00B66061" w:rsidP="00107DA8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:rsidR="00B66061" w:rsidRDefault="00B66061" w:rsidP="00B66061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CPEC</w:t>
            </w:r>
          </w:p>
          <w:p w:rsidR="00B66061" w:rsidRPr="00853F10" w:rsidRDefault="00B66061" w:rsidP="00B66061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335F6" w:rsidTr="004C3AD4">
        <w:tblPrEx>
          <w:tblLook w:val="04A0"/>
        </w:tblPrEx>
        <w:trPr>
          <w:trHeight w:val="543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51B1C" w:rsidRPr="00853F10" w:rsidRDefault="008149B8" w:rsidP="00505C98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DIEGO GOUVEIA DA COSTA</w:t>
            </w:r>
          </w:p>
          <w:p w:rsidR="00D51B1C" w:rsidRPr="00853F10" w:rsidRDefault="008149B8" w:rsidP="00853F10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853F10">
              <w:rPr>
                <w:rFonts w:ascii="Arial" w:eastAsia="Times New Roman" w:hAnsi="Arial"/>
                <w:color w:val="000000"/>
                <w:sz w:val="24"/>
                <w:szCs w:val="24"/>
              </w:rPr>
              <w:t>MEMBRO CPEC</w:t>
            </w:r>
          </w:p>
        </w:tc>
        <w:tc>
          <w:tcPr>
            <w:tcW w:w="465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51B1C" w:rsidRPr="00853F10" w:rsidRDefault="008149B8" w:rsidP="00505C98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PAULO ROGÉRIO NOGGERINI JÚNIOR</w:t>
            </w:r>
          </w:p>
          <w:p w:rsidR="00D51B1C" w:rsidRPr="00853F10" w:rsidRDefault="008149B8" w:rsidP="00853F10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853F10">
              <w:rPr>
                <w:rFonts w:ascii="Arial" w:eastAsia="Times New Roman" w:hAnsi="Arial"/>
                <w:color w:val="000000"/>
                <w:sz w:val="24"/>
                <w:szCs w:val="24"/>
              </w:rPr>
              <w:t>MEMBRO CPEC</w:t>
            </w:r>
          </w:p>
        </w:tc>
      </w:tr>
    </w:tbl>
    <w:p w:rsidR="00D51B1C" w:rsidRPr="00853F10" w:rsidRDefault="00D51B1C" w:rsidP="00505C98">
      <w:pPr>
        <w:rPr>
          <w:rFonts w:ascii="Arial" w:hAnsi="Arial"/>
          <w:sz w:val="24"/>
          <w:szCs w:val="24"/>
        </w:rPr>
      </w:pPr>
    </w:p>
    <w:sectPr w:rsidR="00D51B1C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9B8" w:rsidRDefault="008149B8" w:rsidP="004335F6">
      <w:r>
        <w:separator/>
      </w:r>
    </w:p>
  </w:endnote>
  <w:endnote w:type="continuationSeparator" w:id="1">
    <w:p w:rsidR="008149B8" w:rsidRDefault="008149B8" w:rsidP="00433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9B8" w:rsidRDefault="008149B8" w:rsidP="004335F6">
      <w:r>
        <w:separator/>
      </w:r>
    </w:p>
  </w:footnote>
  <w:footnote w:type="continuationSeparator" w:id="1">
    <w:p w:rsidR="008149B8" w:rsidRDefault="008149B8" w:rsidP="00433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8149B8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147671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:rsidR="00CB511A" w:rsidRDefault="00CB511A" w:rsidP="00CB511A">
    <w:pPr>
      <w:pStyle w:val="Default"/>
      <w:ind w:right="-471" w:firstLine="142"/>
      <w:rPr>
        <w:sz w:val="14"/>
        <w:szCs w:val="14"/>
      </w:rPr>
    </w:pPr>
  </w:p>
  <w:p w:rsidR="00CB511A" w:rsidRDefault="008149B8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 xml:space="preserve">Rua São Paulo, 355 - Jd. Renê - CEP 18135-125 - Caixa Postal </w:t>
    </w:r>
    <w:r>
      <w:rPr>
        <w:sz w:val="20"/>
        <w:szCs w:val="20"/>
      </w:rPr>
      <w:t>80 - CEP 18130-970</w:t>
    </w:r>
  </w:p>
  <w:p w:rsidR="00CB511A" w:rsidRDefault="008149B8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CB511A" w:rsidRDefault="008149B8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CB511A" w:rsidRDefault="008149B8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 xml:space="preserve">São Roque - ‘A </w:t>
    </w:r>
    <w:r>
      <w:rPr>
        <w:rFonts w:ascii="Arial" w:hAnsi="Arial"/>
        <w:sz w:val="20"/>
      </w:rPr>
      <w:t>Terra do Vinho e Bonita por Natureza’</w:t>
    </w:r>
  </w:p>
  <w:p w:rsidR="00CB511A" w:rsidRDefault="00CB511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3BF0"/>
    <w:rsid w:val="00081357"/>
    <w:rsid w:val="000D11D0"/>
    <w:rsid w:val="000E1E5B"/>
    <w:rsid w:val="00107DA8"/>
    <w:rsid w:val="00115D67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2522C"/>
    <w:rsid w:val="004335F6"/>
    <w:rsid w:val="0049485A"/>
    <w:rsid w:val="004C3AD4"/>
    <w:rsid w:val="004D416A"/>
    <w:rsid w:val="00505C98"/>
    <w:rsid w:val="005323C0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149B8"/>
    <w:rsid w:val="00853F10"/>
    <w:rsid w:val="008602FD"/>
    <w:rsid w:val="00935388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23C44"/>
    <w:rsid w:val="00B37817"/>
    <w:rsid w:val="00B66061"/>
    <w:rsid w:val="00BF076F"/>
    <w:rsid w:val="00BF4EB4"/>
    <w:rsid w:val="00C079D1"/>
    <w:rsid w:val="00C40751"/>
    <w:rsid w:val="00CB511A"/>
    <w:rsid w:val="00CC79FD"/>
    <w:rsid w:val="00D15DB8"/>
    <w:rsid w:val="00D3624E"/>
    <w:rsid w:val="00D51B1C"/>
    <w:rsid w:val="00D96154"/>
    <w:rsid w:val="00DA5BCB"/>
    <w:rsid w:val="00DB5826"/>
    <w:rsid w:val="00E32D3C"/>
    <w:rsid w:val="00E352EE"/>
    <w:rsid w:val="00E41B6E"/>
    <w:rsid w:val="00E83F13"/>
    <w:rsid w:val="00F039F1"/>
    <w:rsid w:val="00F071AE"/>
    <w:rsid w:val="00F26EA3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user</cp:lastModifiedBy>
  <cp:revision>25</cp:revision>
  <dcterms:created xsi:type="dcterms:W3CDTF">2021-03-04T18:39:00Z</dcterms:created>
  <dcterms:modified xsi:type="dcterms:W3CDTF">2025-09-04T18:09:00Z</dcterms:modified>
</cp:coreProperties>
</file>