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1E37" w14:textId="77777777" w:rsidR="009A5B3C" w:rsidRPr="008731C4" w:rsidRDefault="00000000" w:rsidP="009B6A3E">
      <w:pPr>
        <w:pStyle w:val="Corpodetexto3"/>
        <w:ind w:right="-51"/>
        <w:rPr>
          <w:rFonts w:cs="Arial"/>
          <w:szCs w:val="24"/>
        </w:rPr>
      </w:pPr>
      <w:r w:rsidRPr="008731C4">
        <w:rPr>
          <w:rFonts w:cs="Arial"/>
          <w:szCs w:val="24"/>
        </w:rPr>
        <w:t xml:space="preserve">COMISSÃO PERMANENTE DE </w:t>
      </w:r>
      <w:r w:rsidR="008F2B31" w:rsidRPr="008731C4">
        <w:rPr>
          <w:rFonts w:cs="Arial"/>
          <w:szCs w:val="24"/>
        </w:rPr>
        <w:t>TURISMO, ESPORTE E LAZER</w:t>
      </w:r>
    </w:p>
    <w:p w14:paraId="02CC04F1" w14:textId="77777777" w:rsidR="009A5B3C" w:rsidRPr="008731C4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7E646AC" w14:textId="77777777" w:rsidR="009A5B3C" w:rsidRPr="008731C4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731C4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16</w:t>
      </w:r>
      <w:r w:rsidRPr="008731C4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14:paraId="08322C60" w14:textId="77777777" w:rsidR="009A5B3C" w:rsidRPr="008731C4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7DD1AF9" w14:textId="77777777" w:rsidR="009A5B3C" w:rsidRPr="008731C4" w:rsidRDefault="00000000" w:rsidP="009B6A3E">
      <w:pPr>
        <w:jc w:val="both"/>
        <w:rPr>
          <w:rFonts w:ascii="Arial" w:hAnsi="Arial"/>
          <w:sz w:val="24"/>
          <w:szCs w:val="24"/>
        </w:rPr>
      </w:pPr>
      <w:r w:rsidRPr="008731C4">
        <w:rPr>
          <w:rFonts w:ascii="Arial" w:hAnsi="Arial"/>
          <w:b/>
          <w:sz w:val="24"/>
          <w:szCs w:val="24"/>
        </w:rPr>
        <w:t>Projeto de Lei Nº 104/2025-L</w:t>
      </w:r>
      <w:r w:rsidRPr="008731C4">
        <w:rPr>
          <w:rFonts w:ascii="Arial" w:hAnsi="Arial"/>
          <w:sz w:val="24"/>
          <w:szCs w:val="24"/>
        </w:rPr>
        <w:t xml:space="preserve">, </w:t>
      </w:r>
      <w:r w:rsidR="00286ADC" w:rsidRPr="008731C4">
        <w:rPr>
          <w:rFonts w:ascii="Arial" w:hAnsi="Arial"/>
          <w:sz w:val="24"/>
          <w:szCs w:val="24"/>
        </w:rPr>
        <w:t xml:space="preserve">de </w:t>
      </w:r>
      <w:r w:rsidRPr="008731C4">
        <w:rPr>
          <w:rFonts w:ascii="Arial" w:hAnsi="Arial"/>
          <w:sz w:val="24"/>
          <w:szCs w:val="24"/>
        </w:rPr>
        <w:t xml:space="preserve">18/09/2025, de autoria </w:t>
      </w:r>
      <w:r w:rsidR="0046034F" w:rsidRPr="008731C4">
        <w:rPr>
          <w:rFonts w:ascii="Arial" w:hAnsi="Arial"/>
          <w:sz w:val="24"/>
          <w:szCs w:val="24"/>
        </w:rPr>
        <w:t xml:space="preserve">do(a) Vereador(a) </w:t>
      </w:r>
      <w:proofErr w:type="spellStart"/>
      <w:r w:rsidR="00BE2AF7" w:rsidRPr="008731C4">
        <w:rPr>
          <w:rFonts w:ascii="Arial" w:hAnsi="Arial"/>
          <w:sz w:val="24"/>
          <w:szCs w:val="24"/>
        </w:rPr>
        <w:t>Julio</w:t>
      </w:r>
      <w:proofErr w:type="spellEnd"/>
      <w:r w:rsidR="00BE2AF7" w:rsidRPr="008731C4">
        <w:rPr>
          <w:rFonts w:ascii="Arial" w:hAnsi="Arial"/>
          <w:sz w:val="24"/>
          <w:szCs w:val="24"/>
        </w:rPr>
        <w:t xml:space="preserve"> </w:t>
      </w:r>
      <w:proofErr w:type="spellStart"/>
      <w:r w:rsidR="00BE2AF7" w:rsidRPr="008731C4">
        <w:rPr>
          <w:rFonts w:ascii="Arial" w:hAnsi="Arial"/>
          <w:sz w:val="24"/>
          <w:szCs w:val="24"/>
        </w:rPr>
        <w:t>Antonio</w:t>
      </w:r>
      <w:proofErr w:type="spellEnd"/>
      <w:r w:rsidR="00BE2AF7" w:rsidRPr="008731C4">
        <w:rPr>
          <w:rFonts w:ascii="Arial" w:hAnsi="Arial"/>
          <w:sz w:val="24"/>
          <w:szCs w:val="24"/>
        </w:rPr>
        <w:t xml:space="preserve"> Mariano.</w:t>
      </w:r>
    </w:p>
    <w:p w14:paraId="4860697F" w14:textId="77777777" w:rsidR="009A5B3C" w:rsidRPr="008731C4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5BBF8F7" w14:textId="6A106B5B" w:rsidR="009A5B3C" w:rsidRPr="008731C4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731C4">
        <w:rPr>
          <w:rFonts w:cs="Arial"/>
          <w:caps/>
          <w:szCs w:val="24"/>
          <w:u w:val="none"/>
        </w:rPr>
        <w:t>Relator:</w:t>
      </w:r>
      <w:r w:rsidR="006E03A0" w:rsidRPr="008731C4">
        <w:rPr>
          <w:rFonts w:cs="Arial"/>
          <w:caps/>
          <w:szCs w:val="24"/>
          <w:u w:val="none"/>
        </w:rPr>
        <w:t xml:space="preserve"> </w:t>
      </w:r>
      <w:r w:rsidRPr="008731C4">
        <w:rPr>
          <w:rFonts w:cs="Arial"/>
          <w:b w:val="0"/>
          <w:szCs w:val="24"/>
          <w:u w:val="none"/>
        </w:rPr>
        <w:t xml:space="preserve">Vereador </w:t>
      </w:r>
      <w:r w:rsidR="008731C4" w:rsidRPr="008731C4">
        <w:rPr>
          <w:rFonts w:cs="Arial"/>
          <w:b w:val="0"/>
          <w:szCs w:val="24"/>
          <w:u w:val="none"/>
        </w:rPr>
        <w:t>Mateus Taraborelli Foina</w:t>
      </w:r>
      <w:r w:rsidRPr="008731C4">
        <w:rPr>
          <w:rFonts w:cs="Arial"/>
          <w:b w:val="0"/>
          <w:szCs w:val="24"/>
          <w:u w:val="none"/>
        </w:rPr>
        <w:t>.</w:t>
      </w:r>
    </w:p>
    <w:p w14:paraId="074AEEAE" w14:textId="77777777" w:rsidR="009A5B3C" w:rsidRPr="008731C4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0B33F9B" w14:textId="77777777" w:rsidR="009A5B3C" w:rsidRPr="008731C4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731C4">
        <w:rPr>
          <w:rFonts w:ascii="Arial" w:hAnsi="Arial"/>
          <w:sz w:val="24"/>
          <w:szCs w:val="24"/>
        </w:rPr>
        <w:t xml:space="preserve">O presente Projeto de Lei </w:t>
      </w:r>
      <w:r w:rsidRPr="008731C4">
        <w:rPr>
          <w:rFonts w:ascii="Arial" w:hAnsi="Arial"/>
          <w:b/>
          <w:iCs/>
          <w:sz w:val="24"/>
          <w:szCs w:val="24"/>
          <w:u w:val="single"/>
        </w:rPr>
        <w:t>“</w:t>
      </w:r>
      <w:r w:rsidRPr="008731C4">
        <w:rPr>
          <w:rFonts w:ascii="Arial" w:hAnsi="Arial"/>
          <w:b/>
          <w:sz w:val="24"/>
          <w:szCs w:val="24"/>
          <w:u w:val="single"/>
        </w:rPr>
        <w:t>Altera o artigo 5º da Lei Municipal nº 5.464 de 27 de junho de 2022, que "Institui o Roteiro Turístico Religioso na Estância Turística de São Roque"</w:t>
      </w:r>
      <w:r w:rsidRPr="008731C4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79C1891" w14:textId="77777777" w:rsidR="009A5B3C" w:rsidRPr="008731C4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1A6744CD" w14:textId="77777777" w:rsidR="009A5B3C" w:rsidRPr="008731C4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731C4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8731C4">
        <w:rPr>
          <w:rFonts w:cs="Arial"/>
          <w:b w:val="0"/>
          <w:szCs w:val="24"/>
          <w:u w:val="none"/>
        </w:rPr>
        <w:t>ão</w:t>
      </w:r>
      <w:r w:rsidRPr="008731C4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8731C4">
        <w:rPr>
          <w:rFonts w:cs="Arial"/>
          <w:b w:val="0"/>
          <w:szCs w:val="24"/>
          <w:u w:val="none"/>
        </w:rPr>
        <w:t>,</w:t>
      </w:r>
      <w:r w:rsidRPr="008731C4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8731C4">
        <w:rPr>
          <w:rFonts w:cs="Arial"/>
          <w:b w:val="0"/>
          <w:szCs w:val="24"/>
          <w:u w:val="none"/>
        </w:rPr>
        <w:t>L</w:t>
      </w:r>
      <w:r w:rsidRPr="008731C4">
        <w:rPr>
          <w:rFonts w:cs="Arial"/>
          <w:b w:val="0"/>
          <w:szCs w:val="24"/>
          <w:u w:val="none"/>
        </w:rPr>
        <w:t>.</w:t>
      </w:r>
    </w:p>
    <w:p w14:paraId="06C722F3" w14:textId="77777777" w:rsidR="009A5B3C" w:rsidRPr="008731C4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731C4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09479C7" w14:textId="77777777" w:rsidR="009A5B3C" w:rsidRPr="008731C4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731C4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B10954A" w14:textId="77777777" w:rsidR="009A5B3C" w:rsidRPr="008731C4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63C3B75" w14:textId="77777777" w:rsidR="009A5B3C" w:rsidRPr="008731C4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8731C4">
        <w:rPr>
          <w:rFonts w:cs="Arial"/>
          <w:b w:val="0"/>
          <w:szCs w:val="24"/>
          <w:u w:val="none"/>
        </w:rPr>
        <w:t xml:space="preserve">Sala das </w:t>
      </w:r>
      <w:r w:rsidR="00981608" w:rsidRPr="008731C4">
        <w:rPr>
          <w:rFonts w:cs="Arial"/>
          <w:b w:val="0"/>
          <w:szCs w:val="24"/>
          <w:u w:val="none"/>
        </w:rPr>
        <w:t>Se</w:t>
      </w:r>
      <w:r w:rsidRPr="008731C4">
        <w:rPr>
          <w:rFonts w:cs="Arial"/>
          <w:b w:val="0"/>
          <w:szCs w:val="24"/>
          <w:u w:val="none"/>
        </w:rPr>
        <w:t>ssões, 25 de setembro de 2025.</w:t>
      </w:r>
    </w:p>
    <w:p w14:paraId="0FC1CFD9" w14:textId="77777777" w:rsidR="009A5B3C" w:rsidRPr="008731C4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94F713B" w14:textId="1643E080" w:rsidR="009A5B3C" w:rsidRPr="008731C4" w:rsidRDefault="008731C4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 w:rsidRPr="008731C4">
        <w:rPr>
          <w:rFonts w:cs="Arial"/>
          <w:smallCaps/>
          <w:szCs w:val="24"/>
          <w:u w:val="none"/>
        </w:rPr>
        <w:t>MATEUS TARABORELLI FOINA</w:t>
      </w:r>
    </w:p>
    <w:p w14:paraId="17B79D28" w14:textId="77777777" w:rsidR="009A5B3C" w:rsidRPr="008731C4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731C4">
        <w:rPr>
          <w:rFonts w:cs="Arial"/>
          <w:b w:val="0"/>
          <w:szCs w:val="24"/>
          <w:u w:val="none"/>
        </w:rPr>
        <w:t>RELATOR C</w:t>
      </w:r>
      <w:r w:rsidR="008F2B31" w:rsidRPr="008731C4">
        <w:rPr>
          <w:rFonts w:cs="Arial"/>
          <w:b w:val="0"/>
          <w:szCs w:val="24"/>
          <w:u w:val="none"/>
        </w:rPr>
        <w:t>PTEL</w:t>
      </w:r>
    </w:p>
    <w:p w14:paraId="7A14CE43" w14:textId="77777777" w:rsidR="009A5B3C" w:rsidRPr="008731C4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B39CC2A" w14:textId="77777777" w:rsidR="009A5B3C" w:rsidRPr="008731C4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731C4">
        <w:rPr>
          <w:rFonts w:cs="Arial"/>
          <w:szCs w:val="24"/>
        </w:rPr>
        <w:t xml:space="preserve">A Comissão Permanente de </w:t>
      </w:r>
      <w:r w:rsidR="008F2B31" w:rsidRPr="008731C4">
        <w:rPr>
          <w:rFonts w:cs="Arial"/>
          <w:szCs w:val="24"/>
        </w:rPr>
        <w:t>Turismo Esporte e Lazer</w:t>
      </w:r>
      <w:r w:rsidRPr="008731C4">
        <w:rPr>
          <w:rFonts w:cs="Arial"/>
          <w:szCs w:val="24"/>
        </w:rPr>
        <w:t xml:space="preserve"> aprovou o parecer do Relator em sua totalidade.</w:t>
      </w:r>
    </w:p>
    <w:p w14:paraId="435A296B" w14:textId="77777777" w:rsidR="009A5B3C" w:rsidRPr="008731C4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4356"/>
        <w:gridCol w:w="69"/>
      </w:tblGrid>
      <w:tr w:rsidR="008731C4" w:rsidRPr="008731C4" w14:paraId="6833D314" w14:textId="77777777" w:rsidTr="004C73FA">
        <w:trPr>
          <w:gridAfter w:val="1"/>
          <w:wAfter w:w="69" w:type="dxa"/>
          <w:trHeight w:val="285"/>
          <w:jc w:val="center"/>
        </w:trPr>
        <w:tc>
          <w:tcPr>
            <w:tcW w:w="90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52978E" w14:textId="77777777" w:rsidR="008731C4" w:rsidRPr="008731C4" w:rsidRDefault="008731C4" w:rsidP="008731C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8731C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1A01CFCD" w14:textId="77777777" w:rsidR="008731C4" w:rsidRPr="008731C4" w:rsidRDefault="008731C4" w:rsidP="008731C4">
            <w:pPr>
              <w:pStyle w:val="Corpodetexto3"/>
              <w:ind w:right="74"/>
              <w:rPr>
                <w:rFonts w:eastAsia="Times New Roman" w:cs="Arial"/>
                <w:b w:val="0"/>
                <w:bCs/>
                <w:color w:val="000000"/>
                <w:szCs w:val="24"/>
                <w:u w:val="none"/>
              </w:rPr>
            </w:pPr>
            <w:r w:rsidRPr="008731C4">
              <w:rPr>
                <w:rFonts w:eastAsia="Times New Roman" w:cs="Arial"/>
                <w:b w:val="0"/>
                <w:bCs/>
                <w:color w:val="000000"/>
                <w:szCs w:val="24"/>
                <w:u w:val="none"/>
              </w:rPr>
              <w:t>MEMBRO CPTEL</w:t>
            </w:r>
          </w:p>
          <w:p w14:paraId="27C2689B" w14:textId="5A8D18F9" w:rsidR="008731C4" w:rsidRPr="008731C4" w:rsidRDefault="008731C4" w:rsidP="008731C4">
            <w:pPr>
              <w:pStyle w:val="Corpodetexto3"/>
              <w:ind w:right="74"/>
              <w:rPr>
                <w:rFonts w:cs="Arial"/>
                <w:szCs w:val="24"/>
              </w:rPr>
            </w:pPr>
          </w:p>
        </w:tc>
      </w:tr>
      <w:tr w:rsidR="00AD20AB" w:rsidRPr="008731C4" w14:paraId="7A890C80" w14:textId="77777777" w:rsidTr="008731C4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4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CAC80D" w14:textId="77777777" w:rsidR="008731C4" w:rsidRPr="008731C4" w:rsidRDefault="008731C4" w:rsidP="008731C4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8731C4">
              <w:rPr>
                <w:rFonts w:ascii="Arial" w:hAnsi="Arial"/>
                <w:b/>
                <w:smallCaps/>
                <w:sz w:val="24"/>
                <w:szCs w:val="24"/>
              </w:rPr>
              <w:t>RAFAEL TANZI DE ARAÚJO</w:t>
            </w:r>
          </w:p>
          <w:p w14:paraId="70694FEB" w14:textId="77777777" w:rsidR="008731C4" w:rsidRPr="008731C4" w:rsidRDefault="008731C4" w:rsidP="008731C4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8731C4">
              <w:rPr>
                <w:rFonts w:cs="Arial"/>
                <w:b w:val="0"/>
                <w:szCs w:val="24"/>
                <w:u w:val="none"/>
              </w:rPr>
              <w:t>SUPLENTE CPTEL</w:t>
            </w:r>
          </w:p>
          <w:p w14:paraId="4F2667F0" w14:textId="2806323F" w:rsidR="00F11D3F" w:rsidRPr="008731C4" w:rsidRDefault="00F11D3F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6AC201" w14:textId="77777777" w:rsidR="008731C4" w:rsidRPr="008731C4" w:rsidRDefault="008731C4" w:rsidP="008731C4">
            <w:pPr>
              <w:pStyle w:val="Corpodetexto3"/>
              <w:ind w:right="74"/>
              <w:rPr>
                <w:rFonts w:cs="Arial"/>
                <w:szCs w:val="24"/>
                <w:u w:val="none"/>
              </w:rPr>
            </w:pPr>
            <w:r w:rsidRPr="008731C4">
              <w:rPr>
                <w:rFonts w:cs="Arial"/>
                <w:szCs w:val="24"/>
                <w:u w:val="none"/>
              </w:rPr>
              <w:t>GUILHERME ARAÚJO NUNES</w:t>
            </w:r>
          </w:p>
          <w:p w14:paraId="15F88813" w14:textId="74A1637F" w:rsidR="00F11D3F" w:rsidRPr="008731C4" w:rsidRDefault="008731C4" w:rsidP="008731C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731C4">
              <w:rPr>
                <w:rFonts w:ascii="Arial" w:hAnsi="Arial"/>
                <w:bCs/>
                <w:sz w:val="24"/>
                <w:szCs w:val="28"/>
              </w:rPr>
              <w:t>SUPLENTE CPTEL</w:t>
            </w:r>
          </w:p>
        </w:tc>
      </w:tr>
    </w:tbl>
    <w:p w14:paraId="2888A3B1" w14:textId="77777777" w:rsidR="00F11D3F" w:rsidRPr="008731C4" w:rsidRDefault="00F11D3F" w:rsidP="008731C4">
      <w:pPr>
        <w:rPr>
          <w:rFonts w:ascii="Arial" w:hAnsi="Arial"/>
          <w:sz w:val="24"/>
          <w:szCs w:val="24"/>
        </w:rPr>
      </w:pPr>
    </w:p>
    <w:sectPr w:rsidR="00F11D3F" w:rsidRPr="008731C4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4572" w14:textId="77777777" w:rsidR="00941B75" w:rsidRDefault="00941B75">
      <w:r>
        <w:separator/>
      </w:r>
    </w:p>
  </w:endnote>
  <w:endnote w:type="continuationSeparator" w:id="0">
    <w:p w14:paraId="7288D288" w14:textId="77777777" w:rsidR="00941B75" w:rsidRDefault="0094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DD67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D5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195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7F89" w14:textId="77777777" w:rsidR="00941B75" w:rsidRDefault="00941B75">
      <w:r>
        <w:separator/>
      </w:r>
    </w:p>
  </w:footnote>
  <w:footnote w:type="continuationSeparator" w:id="0">
    <w:p w14:paraId="14FC236E" w14:textId="77777777" w:rsidR="00941B75" w:rsidRDefault="0094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6CF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A49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72234509" wp14:editId="4E1C6AD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5379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84D19E2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0E6EB5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5E016C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0D7329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ABC208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E38767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D16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36458B"/>
    <w:rsid w:val="003C2A22"/>
    <w:rsid w:val="00410BDC"/>
    <w:rsid w:val="004110BC"/>
    <w:rsid w:val="00435AC7"/>
    <w:rsid w:val="0046034F"/>
    <w:rsid w:val="00487D64"/>
    <w:rsid w:val="0049485A"/>
    <w:rsid w:val="005078EB"/>
    <w:rsid w:val="00520AE8"/>
    <w:rsid w:val="005316FD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6E03A0"/>
    <w:rsid w:val="00701DFA"/>
    <w:rsid w:val="00707C63"/>
    <w:rsid w:val="00791421"/>
    <w:rsid w:val="007B6883"/>
    <w:rsid w:val="007C35B3"/>
    <w:rsid w:val="008731C4"/>
    <w:rsid w:val="008D7B36"/>
    <w:rsid w:val="008F2B31"/>
    <w:rsid w:val="00941B75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AD20AB"/>
    <w:rsid w:val="00B505F8"/>
    <w:rsid w:val="00BB7F2F"/>
    <w:rsid w:val="00BD6219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8C55"/>
  <w15:docId w15:val="{91F4DE5C-3485-454F-A3D4-6878BD0F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10</cp:revision>
  <dcterms:created xsi:type="dcterms:W3CDTF">2024-04-11T17:49:00Z</dcterms:created>
  <dcterms:modified xsi:type="dcterms:W3CDTF">2025-09-25T19:11:00Z</dcterms:modified>
</cp:coreProperties>
</file>