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31254F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31254F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36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31254F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108/2025-L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24/09/2025,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Diego Gouveia da Costa.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31254F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98741A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31254F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 xml:space="preserve">Dispõe </w:t>
      </w:r>
      <w:r w:rsidRPr="00853F10">
        <w:rPr>
          <w:rFonts w:ascii="Arial" w:hAnsi="Arial"/>
          <w:b/>
          <w:sz w:val="24"/>
          <w:szCs w:val="24"/>
          <w:u w:val="single"/>
        </w:rPr>
        <w:t>sobre o envio e o compartilhamento de relatórios de profissionais de saúde e terapeutas externos às instituições de ensino, visando à promoção da educação inclusiva e ao atendimento das necessidades educacionais específicas dos alunos, e dá outras providên</w:t>
      </w:r>
      <w:r w:rsidRPr="00853F10">
        <w:rPr>
          <w:rFonts w:ascii="Arial" w:hAnsi="Arial"/>
          <w:b/>
          <w:sz w:val="24"/>
          <w:szCs w:val="24"/>
          <w:u w:val="single"/>
        </w:rPr>
        <w:t>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31254F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31254F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</w:t>
      </w:r>
      <w:r w:rsidRPr="00853F10">
        <w:rPr>
          <w:rFonts w:cs="Arial"/>
          <w:b w:val="0"/>
          <w:szCs w:val="24"/>
          <w:u w:val="none"/>
        </w:rPr>
        <w:t>alisar, que inexistem óbices quanto ao mérito da propositura em pauta.</w:t>
      </w:r>
    </w:p>
    <w:p w:rsidR="009A5B3C" w:rsidRPr="00853F10" w:rsidRDefault="0031254F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</w:t>
      </w:r>
      <w:r w:rsidRPr="00853F10">
        <w:rPr>
          <w:rFonts w:cs="Arial"/>
          <w:b w:val="0"/>
          <w:szCs w:val="24"/>
          <w:u w:val="none"/>
        </w:rPr>
        <w:t>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31254F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 de outubro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853F10" w:rsidRDefault="0031254F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9A5B3C" w:rsidRPr="00853F10" w:rsidRDefault="0031254F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31254F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E30EA4" w:rsidTr="0098741A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Pr="00107DA8" w:rsidRDefault="0031254F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31254F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Default="0031254F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31254F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8741A" w:rsidRDefault="0098741A" w:rsidP="0098741A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DANIELI DE CASTRO</w:t>
      </w:r>
    </w:p>
    <w:p w:rsidR="0098741A" w:rsidRDefault="0098741A" w:rsidP="0098741A">
      <w:pPr>
        <w:pStyle w:val="Corpodetexto3"/>
        <w:ind w:right="74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SUPLENTE CPEC</w:t>
      </w:r>
    </w:p>
    <w:p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4F" w:rsidRDefault="0031254F" w:rsidP="00E30EA4">
      <w:r>
        <w:separator/>
      </w:r>
    </w:p>
  </w:endnote>
  <w:endnote w:type="continuationSeparator" w:id="1">
    <w:p w:rsidR="0031254F" w:rsidRDefault="0031254F" w:rsidP="00E3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4F" w:rsidRDefault="0031254F" w:rsidP="00E30EA4">
      <w:r>
        <w:separator/>
      </w:r>
    </w:p>
  </w:footnote>
  <w:footnote w:type="continuationSeparator" w:id="1">
    <w:p w:rsidR="0031254F" w:rsidRDefault="0031254F" w:rsidP="00E3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31254F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2425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31254F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31254F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31254F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31254F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Roque - ‘A Terra do Vinho e Bonita por </w:t>
    </w:r>
    <w:r>
      <w:rPr>
        <w:rFonts w:ascii="Arial" w:hAnsi="Arial"/>
        <w:sz w:val="20"/>
      </w:rPr>
      <w:t>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254F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5388"/>
    <w:rsid w:val="00970ED3"/>
    <w:rsid w:val="00975B6E"/>
    <w:rsid w:val="0098741A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0EA4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2025-10-02T18:11:00Z</dcterms:modified>
</cp:coreProperties>
</file>